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CFE5" w14:textId="747F629A" w:rsidR="00EA6879" w:rsidRDefault="006A70AA">
      <w:r>
        <w:rPr>
          <w:noProof/>
        </w:rPr>
        <w:drawing>
          <wp:inline distT="0" distB="0" distL="0" distR="0" wp14:anchorId="55F6980B" wp14:editId="2ED41B11">
            <wp:extent cx="5943600" cy="3962400"/>
            <wp:effectExtent l="0" t="0" r="0" b="0"/>
            <wp:docPr id="3" name="Picture 3" descr="A field of green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field of green gras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29232" w14:textId="630B19FE" w:rsidR="006A70AA" w:rsidRPr="00257226" w:rsidRDefault="006A70AA">
      <w:pPr>
        <w:rPr>
          <w:b/>
          <w:bCs/>
          <w:color w:val="00B050"/>
          <w:sz w:val="48"/>
          <w:szCs w:val="48"/>
        </w:rPr>
      </w:pPr>
      <w:r w:rsidRPr="00257226">
        <w:rPr>
          <w:b/>
          <w:bCs/>
          <w:color w:val="00B050"/>
          <w:sz w:val="48"/>
          <w:szCs w:val="48"/>
        </w:rPr>
        <w:t>Macalister Demonstration Farm</w:t>
      </w:r>
    </w:p>
    <w:p w14:paraId="4D99134E" w14:textId="04AD3D1F" w:rsidR="006A70AA" w:rsidRPr="006A70AA" w:rsidRDefault="006A70AA" w:rsidP="006A70AA">
      <w:pPr>
        <w:rPr>
          <w:color w:val="00B050"/>
          <w:sz w:val="40"/>
          <w:szCs w:val="40"/>
        </w:rPr>
      </w:pPr>
      <w:r w:rsidRPr="006A70AA">
        <w:rPr>
          <w:color w:val="00B050"/>
          <w:sz w:val="40"/>
          <w:szCs w:val="40"/>
        </w:rPr>
        <w:t>Latest Farm Data</w:t>
      </w:r>
      <w:r w:rsidR="008E34A4">
        <w:rPr>
          <w:color w:val="00B050"/>
          <w:sz w:val="40"/>
          <w:szCs w:val="40"/>
        </w:rPr>
        <w:t xml:space="preserve"> </w:t>
      </w:r>
      <w:r w:rsidR="0004595F">
        <w:rPr>
          <w:color w:val="00B050"/>
          <w:sz w:val="40"/>
          <w:szCs w:val="40"/>
        </w:rPr>
        <w:t>1</w:t>
      </w:r>
      <w:r w:rsidR="009A19C7">
        <w:rPr>
          <w:color w:val="00B050"/>
          <w:sz w:val="40"/>
          <w:szCs w:val="40"/>
        </w:rPr>
        <w:t>2</w:t>
      </w:r>
      <w:r w:rsidR="008E34A4">
        <w:rPr>
          <w:color w:val="00B050"/>
          <w:sz w:val="40"/>
          <w:szCs w:val="40"/>
        </w:rPr>
        <w:t>/</w:t>
      </w:r>
      <w:r w:rsidR="0004595F">
        <w:rPr>
          <w:color w:val="00B050"/>
          <w:sz w:val="40"/>
          <w:szCs w:val="40"/>
        </w:rPr>
        <w:t>1</w:t>
      </w:r>
      <w:r w:rsidR="00F679D4">
        <w:rPr>
          <w:color w:val="00B050"/>
          <w:sz w:val="40"/>
          <w:szCs w:val="40"/>
        </w:rPr>
        <w:t>2</w:t>
      </w:r>
      <w:r w:rsidR="008E34A4">
        <w:rPr>
          <w:color w:val="00B050"/>
          <w:sz w:val="40"/>
          <w:szCs w:val="40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70AA" w14:paraId="0C5A6070" w14:textId="77777777" w:rsidTr="006A70AA">
        <w:tc>
          <w:tcPr>
            <w:tcW w:w="3116" w:type="dxa"/>
          </w:tcPr>
          <w:p w14:paraId="0A72E2F6" w14:textId="11736F32" w:rsidR="006A70AA" w:rsidRPr="006A70AA" w:rsidRDefault="0064338F" w:rsidP="006A70A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47D94E7" wp14:editId="2D64886E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63500</wp:posOffset>
                  </wp:positionV>
                  <wp:extent cx="914400" cy="914400"/>
                  <wp:effectExtent l="0" t="0" r="0" b="0"/>
                  <wp:wrapTopAndBottom/>
                  <wp:docPr id="5" name="Graphic 5" descr="C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w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70AA" w:rsidRPr="006A70AA">
              <w:rPr>
                <w:color w:val="00B050"/>
                <w:sz w:val="32"/>
                <w:szCs w:val="32"/>
              </w:rPr>
              <w:t>Cows On Farm</w:t>
            </w:r>
          </w:p>
        </w:tc>
        <w:tc>
          <w:tcPr>
            <w:tcW w:w="3117" w:type="dxa"/>
          </w:tcPr>
          <w:p w14:paraId="7479B5EE" w14:textId="07110A49" w:rsidR="006A70AA" w:rsidRPr="006A70AA" w:rsidRDefault="0064338F" w:rsidP="006A70A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1" behindDoc="0" locked="0" layoutInCell="1" allowOverlap="1" wp14:anchorId="20ECD070" wp14:editId="7A47A862">
                  <wp:simplePos x="0" y="0"/>
                  <wp:positionH relativeFrom="column">
                    <wp:posOffset>464185</wp:posOffset>
                  </wp:positionH>
                  <wp:positionV relativeFrom="page">
                    <wp:posOffset>25400</wp:posOffset>
                  </wp:positionV>
                  <wp:extent cx="914400" cy="914400"/>
                  <wp:effectExtent l="0" t="0" r="0" b="0"/>
                  <wp:wrapTopAndBottom/>
                  <wp:docPr id="6" name="Graphic 6" descr="Dair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Dairy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70AA" w:rsidRPr="006A70AA">
              <w:rPr>
                <w:color w:val="00B050"/>
                <w:sz w:val="32"/>
                <w:szCs w:val="32"/>
              </w:rPr>
              <w:t>Milk Solids/Cow</w:t>
            </w:r>
          </w:p>
        </w:tc>
        <w:tc>
          <w:tcPr>
            <w:tcW w:w="3117" w:type="dxa"/>
          </w:tcPr>
          <w:p w14:paraId="7C455EFF" w14:textId="6BF395FE" w:rsidR="006A70AA" w:rsidRPr="006A70AA" w:rsidRDefault="00257226" w:rsidP="006A70A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5" behindDoc="1" locked="0" layoutInCell="1" allowOverlap="1" wp14:anchorId="1222F559" wp14:editId="1ECDA65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0</wp:posOffset>
                  </wp:positionV>
                  <wp:extent cx="15621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7" y="21130"/>
                      <wp:lineTo x="2133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70AA" w:rsidRPr="006A70AA">
              <w:rPr>
                <w:color w:val="00B050"/>
                <w:sz w:val="32"/>
                <w:szCs w:val="32"/>
              </w:rPr>
              <w:t>Pasture Cover</w:t>
            </w:r>
          </w:p>
        </w:tc>
      </w:tr>
      <w:tr w:rsidR="006A70AA" w14:paraId="01496426" w14:textId="77777777" w:rsidTr="006A70AA">
        <w:trPr>
          <w:trHeight w:val="116"/>
        </w:trPr>
        <w:tc>
          <w:tcPr>
            <w:tcW w:w="3116" w:type="dxa"/>
          </w:tcPr>
          <w:p w14:paraId="02326FA6" w14:textId="4C8A3B3C" w:rsidR="006A70AA" w:rsidRPr="006A70AA" w:rsidRDefault="00C321D4" w:rsidP="006A70A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280</w:t>
            </w:r>
          </w:p>
        </w:tc>
        <w:tc>
          <w:tcPr>
            <w:tcW w:w="3117" w:type="dxa"/>
          </w:tcPr>
          <w:p w14:paraId="63F1E74E" w14:textId="1BC1DF76" w:rsidR="006A70AA" w:rsidRPr="006A70AA" w:rsidRDefault="0068480A" w:rsidP="006A70A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  <w:r w:rsidR="00700D58">
              <w:rPr>
                <w:sz w:val="44"/>
                <w:szCs w:val="44"/>
              </w:rPr>
              <w:t>47</w:t>
            </w:r>
            <w:r w:rsidR="006A70AA" w:rsidRPr="006A70AA">
              <w:rPr>
                <w:sz w:val="44"/>
                <w:szCs w:val="44"/>
              </w:rPr>
              <w:t>kg/MS</w:t>
            </w:r>
          </w:p>
        </w:tc>
        <w:tc>
          <w:tcPr>
            <w:tcW w:w="3117" w:type="dxa"/>
          </w:tcPr>
          <w:p w14:paraId="5243776D" w14:textId="2A99A3D5" w:rsidR="006A70AA" w:rsidRPr="006A70AA" w:rsidRDefault="002067D5" w:rsidP="006A70A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AA274E">
              <w:rPr>
                <w:sz w:val="44"/>
                <w:szCs w:val="44"/>
              </w:rPr>
              <w:t>400</w:t>
            </w:r>
            <w:r w:rsidR="006A70AA" w:rsidRPr="006A70AA">
              <w:rPr>
                <w:sz w:val="44"/>
                <w:szCs w:val="44"/>
              </w:rPr>
              <w:t>kgDM/Ha</w:t>
            </w:r>
          </w:p>
        </w:tc>
      </w:tr>
      <w:tr w:rsidR="006A70AA" w14:paraId="120E252C" w14:textId="77777777" w:rsidTr="006A70AA">
        <w:tc>
          <w:tcPr>
            <w:tcW w:w="3116" w:type="dxa"/>
          </w:tcPr>
          <w:p w14:paraId="7793A738" w14:textId="1255C2EE" w:rsidR="006A70AA" w:rsidRPr="006A70AA" w:rsidRDefault="00257226" w:rsidP="006A70A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3" behindDoc="0" locked="0" layoutInCell="1" allowOverlap="1" wp14:anchorId="7F23EFAF" wp14:editId="3A2C29A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19050</wp:posOffset>
                  </wp:positionV>
                  <wp:extent cx="914400" cy="914400"/>
                  <wp:effectExtent l="0" t="0" r="0" b="0"/>
                  <wp:wrapTopAndBottom/>
                  <wp:docPr id="8" name="Graphic 8" descr="Farm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arm sce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70AA" w:rsidRPr="006A70AA">
              <w:rPr>
                <w:color w:val="00B050"/>
                <w:sz w:val="32"/>
                <w:szCs w:val="32"/>
              </w:rPr>
              <w:t>Pasture Growth Rate</w:t>
            </w:r>
          </w:p>
        </w:tc>
        <w:tc>
          <w:tcPr>
            <w:tcW w:w="3117" w:type="dxa"/>
          </w:tcPr>
          <w:p w14:paraId="76830FFE" w14:textId="13C53312" w:rsidR="006A70AA" w:rsidRPr="006A70AA" w:rsidRDefault="00257226" w:rsidP="006A70A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4" behindDoc="0" locked="0" layoutInCell="1" allowOverlap="1" wp14:anchorId="0F44F137" wp14:editId="07BF48A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914400" cy="914400"/>
                  <wp:effectExtent l="0" t="0" r="0" b="0"/>
                  <wp:wrapTopAndBottom/>
                  <wp:docPr id="10" name="Graphic 10" descr="Cow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ow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70AA" w:rsidRPr="006A70AA">
              <w:rPr>
                <w:color w:val="00B050"/>
                <w:sz w:val="32"/>
                <w:szCs w:val="32"/>
              </w:rPr>
              <w:t>Rotation</w:t>
            </w:r>
          </w:p>
        </w:tc>
        <w:tc>
          <w:tcPr>
            <w:tcW w:w="3117" w:type="dxa"/>
          </w:tcPr>
          <w:p w14:paraId="1D098A5F" w14:textId="4DB68E2B" w:rsidR="006A70AA" w:rsidRPr="006A70AA" w:rsidRDefault="00257226" w:rsidP="006A70A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2" behindDoc="0" locked="0" layoutInCell="1" allowOverlap="1" wp14:anchorId="6F78E6A1" wp14:editId="46C55A24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63500</wp:posOffset>
                  </wp:positionV>
                  <wp:extent cx="914400" cy="914400"/>
                  <wp:effectExtent l="0" t="0" r="0" b="0"/>
                  <wp:wrapTopAndBottom/>
                  <wp:docPr id="7" name="Graphic 7" descr="Ra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ain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70AA" w:rsidRPr="006A70AA">
              <w:rPr>
                <w:color w:val="00B050"/>
                <w:sz w:val="32"/>
                <w:szCs w:val="32"/>
              </w:rPr>
              <w:t>Rainfall</w:t>
            </w:r>
          </w:p>
        </w:tc>
      </w:tr>
      <w:tr w:rsidR="006A70AA" w14:paraId="1E0527B7" w14:textId="77777777" w:rsidTr="006A70AA">
        <w:tc>
          <w:tcPr>
            <w:tcW w:w="3116" w:type="dxa"/>
          </w:tcPr>
          <w:p w14:paraId="43B4C77A" w14:textId="28F4C591" w:rsidR="006A70AA" w:rsidRPr="006A70AA" w:rsidRDefault="00C321D4" w:rsidP="006A70A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65-70</w:t>
            </w:r>
            <w:r w:rsidR="006A70AA" w:rsidRPr="006A70AA">
              <w:rPr>
                <w:sz w:val="44"/>
                <w:szCs w:val="44"/>
              </w:rPr>
              <w:t>kgDM/Ha</w:t>
            </w:r>
          </w:p>
        </w:tc>
        <w:tc>
          <w:tcPr>
            <w:tcW w:w="3117" w:type="dxa"/>
          </w:tcPr>
          <w:p w14:paraId="09555988" w14:textId="2AD3E459" w:rsidR="006A70AA" w:rsidRPr="006A70AA" w:rsidRDefault="006A70AA" w:rsidP="006A70AA">
            <w:pPr>
              <w:jc w:val="center"/>
              <w:rPr>
                <w:sz w:val="44"/>
                <w:szCs w:val="44"/>
              </w:rPr>
            </w:pPr>
            <w:r w:rsidRPr="006A70AA">
              <w:rPr>
                <w:sz w:val="44"/>
                <w:szCs w:val="44"/>
              </w:rPr>
              <w:t xml:space="preserve"> </w:t>
            </w:r>
            <w:r w:rsidR="00284973">
              <w:rPr>
                <w:sz w:val="44"/>
                <w:szCs w:val="44"/>
              </w:rPr>
              <w:t>22</w:t>
            </w:r>
            <w:r w:rsidRPr="006A70AA">
              <w:rPr>
                <w:sz w:val="44"/>
                <w:szCs w:val="44"/>
              </w:rPr>
              <w:t>Days</w:t>
            </w:r>
          </w:p>
        </w:tc>
        <w:tc>
          <w:tcPr>
            <w:tcW w:w="3117" w:type="dxa"/>
          </w:tcPr>
          <w:p w14:paraId="2A587174" w14:textId="298B5382" w:rsidR="006A70AA" w:rsidRPr="006A70AA" w:rsidRDefault="00376418" w:rsidP="006A70A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166</w:t>
            </w:r>
            <w:r w:rsidR="006A70AA" w:rsidRPr="006A70AA">
              <w:rPr>
                <w:sz w:val="44"/>
                <w:szCs w:val="44"/>
              </w:rPr>
              <w:t>mm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1330"/>
        <w:gridCol w:w="1242"/>
        <w:gridCol w:w="1298"/>
        <w:gridCol w:w="1298"/>
      </w:tblGrid>
      <w:tr w:rsidR="00C445E1" w14:paraId="7E0B3F17" w14:textId="46DF5D46" w:rsidTr="00166CDE">
        <w:trPr>
          <w:trHeight w:val="350"/>
        </w:trPr>
        <w:tc>
          <w:tcPr>
            <w:tcW w:w="4428" w:type="dxa"/>
          </w:tcPr>
          <w:p w14:paraId="62269ABD" w14:textId="0D829508" w:rsidR="00C445E1" w:rsidRPr="00685685" w:rsidRDefault="00C445E1" w:rsidP="00685685">
            <w:pPr>
              <w:rPr>
                <w:b/>
                <w:bCs/>
              </w:rPr>
            </w:pPr>
            <w:r w:rsidRPr="00685685">
              <w:rPr>
                <w:b/>
                <w:bCs/>
                <w:color w:val="00B050"/>
              </w:rPr>
              <w:lastRenderedPageBreak/>
              <w:t>Key Numbers</w:t>
            </w:r>
          </w:p>
        </w:tc>
        <w:tc>
          <w:tcPr>
            <w:tcW w:w="1331" w:type="dxa"/>
          </w:tcPr>
          <w:p w14:paraId="2DA60E58" w14:textId="322D03CB" w:rsidR="00C445E1" w:rsidRPr="00251243" w:rsidRDefault="00C445E1" w:rsidP="00685685">
            <w:pPr>
              <w:rPr>
                <w:b/>
                <w:bCs/>
              </w:rPr>
            </w:pPr>
          </w:p>
          <w:p w14:paraId="0877FD42" w14:textId="4489E25F" w:rsidR="00C445E1" w:rsidRPr="00251243" w:rsidRDefault="008A34E3" w:rsidP="00685685">
            <w:pPr>
              <w:rPr>
                <w:b/>
                <w:bCs/>
              </w:rPr>
            </w:pPr>
            <w:r>
              <w:rPr>
                <w:b/>
                <w:bCs/>
              </w:rPr>
              <w:t>12/9/2023</w:t>
            </w:r>
          </w:p>
        </w:tc>
        <w:tc>
          <w:tcPr>
            <w:tcW w:w="1243" w:type="dxa"/>
          </w:tcPr>
          <w:p w14:paraId="6A46144E" w14:textId="77777777" w:rsidR="0004595F" w:rsidRDefault="0004595F" w:rsidP="00251243">
            <w:pPr>
              <w:jc w:val="center"/>
              <w:rPr>
                <w:b/>
                <w:bCs/>
              </w:rPr>
            </w:pPr>
          </w:p>
          <w:p w14:paraId="0637A0F5" w14:textId="3640AD53" w:rsidR="00C445E1" w:rsidRPr="00251243" w:rsidRDefault="0004595F" w:rsidP="00251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10/10/23</w:t>
            </w:r>
            <w:r w:rsidR="008A34E3">
              <w:rPr>
                <w:b/>
                <w:bCs/>
              </w:rPr>
              <w:t xml:space="preserve"> </w:t>
            </w:r>
          </w:p>
        </w:tc>
        <w:tc>
          <w:tcPr>
            <w:tcW w:w="1186" w:type="dxa"/>
          </w:tcPr>
          <w:p w14:paraId="6E676F79" w14:textId="77777777" w:rsidR="00C445E1" w:rsidRDefault="00C445E1" w:rsidP="00685685"/>
          <w:p w14:paraId="558315B8" w14:textId="7049C82A" w:rsidR="00C445E1" w:rsidRPr="008E7824" w:rsidRDefault="009770F1" w:rsidP="0068568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1A0">
              <w:rPr>
                <w:b/>
                <w:bCs/>
              </w:rPr>
              <w:t>4/11</w:t>
            </w:r>
            <w:r>
              <w:rPr>
                <w:b/>
                <w:bCs/>
              </w:rPr>
              <w:t>/2023</w:t>
            </w:r>
          </w:p>
        </w:tc>
        <w:tc>
          <w:tcPr>
            <w:tcW w:w="1167" w:type="dxa"/>
            <w:shd w:val="clear" w:color="auto" w:fill="FFC000"/>
          </w:tcPr>
          <w:p w14:paraId="48C6F389" w14:textId="77777777" w:rsidR="00C445E1" w:rsidRDefault="00C445E1" w:rsidP="00685685"/>
          <w:p w14:paraId="020A0E84" w14:textId="4CD786A2" w:rsidR="007F3118" w:rsidRPr="00A737D6" w:rsidRDefault="00284973" w:rsidP="00685685">
            <w:pPr>
              <w:rPr>
                <w:b/>
                <w:bCs/>
              </w:rPr>
            </w:pPr>
            <w:r w:rsidRPr="00A737D6">
              <w:rPr>
                <w:b/>
                <w:bCs/>
              </w:rPr>
              <w:t>12/12/2023</w:t>
            </w:r>
          </w:p>
        </w:tc>
      </w:tr>
      <w:tr w:rsidR="00C445E1" w14:paraId="334C4670" w14:textId="10CE9BE6" w:rsidTr="00166CDE">
        <w:trPr>
          <w:trHeight w:val="490"/>
        </w:trPr>
        <w:tc>
          <w:tcPr>
            <w:tcW w:w="4428" w:type="dxa"/>
          </w:tcPr>
          <w:p w14:paraId="07145D4F" w14:textId="0D95CE5F" w:rsidR="00C445E1" w:rsidRPr="00685685" w:rsidRDefault="00C445E1" w:rsidP="00293AFD">
            <w:pPr>
              <w:rPr>
                <w:b/>
                <w:bCs/>
              </w:rPr>
            </w:pPr>
            <w:r w:rsidRPr="00685685">
              <w:rPr>
                <w:b/>
                <w:bCs/>
                <w:color w:val="00B050"/>
              </w:rPr>
              <w:t>Farm Area</w:t>
            </w:r>
          </w:p>
        </w:tc>
        <w:tc>
          <w:tcPr>
            <w:tcW w:w="1331" w:type="dxa"/>
          </w:tcPr>
          <w:p w14:paraId="097A6B48" w14:textId="5441E7F7" w:rsidR="00C445E1" w:rsidRDefault="00C445E1" w:rsidP="00293AFD">
            <w:pPr>
              <w:jc w:val="center"/>
            </w:pPr>
            <w:r>
              <w:t>73</w:t>
            </w:r>
          </w:p>
        </w:tc>
        <w:tc>
          <w:tcPr>
            <w:tcW w:w="1243" w:type="dxa"/>
          </w:tcPr>
          <w:p w14:paraId="5CCA9D23" w14:textId="325479BC" w:rsidR="00C445E1" w:rsidRDefault="0004595F" w:rsidP="00293AFD">
            <w:pPr>
              <w:jc w:val="center"/>
            </w:pPr>
            <w:r>
              <w:t>73</w:t>
            </w:r>
            <w:r w:rsidR="008A34E3">
              <w:t xml:space="preserve"> </w:t>
            </w:r>
          </w:p>
        </w:tc>
        <w:tc>
          <w:tcPr>
            <w:tcW w:w="1186" w:type="dxa"/>
          </w:tcPr>
          <w:p w14:paraId="3BD3F2AA" w14:textId="264C44E6" w:rsidR="00C445E1" w:rsidRDefault="001A1B0A" w:rsidP="00B53AC9">
            <w:pPr>
              <w:jc w:val="center"/>
            </w:pPr>
            <w:r>
              <w:t xml:space="preserve"> </w:t>
            </w:r>
            <w:r w:rsidR="009770F1">
              <w:t>73</w:t>
            </w:r>
          </w:p>
        </w:tc>
        <w:tc>
          <w:tcPr>
            <w:tcW w:w="1167" w:type="dxa"/>
            <w:shd w:val="clear" w:color="auto" w:fill="FFC000"/>
          </w:tcPr>
          <w:p w14:paraId="613F7FE0" w14:textId="74EB5C07" w:rsidR="00C445E1" w:rsidRDefault="00DC30EC" w:rsidP="00B53AC9">
            <w:pPr>
              <w:jc w:val="center"/>
            </w:pPr>
            <w:r>
              <w:t>73</w:t>
            </w:r>
            <w:r w:rsidR="001A1B0A">
              <w:t xml:space="preserve"> </w:t>
            </w:r>
          </w:p>
        </w:tc>
      </w:tr>
      <w:tr w:rsidR="00C445E1" w14:paraId="7EF0F6BC" w14:textId="49994D92" w:rsidTr="00166CDE">
        <w:trPr>
          <w:trHeight w:val="550"/>
        </w:trPr>
        <w:tc>
          <w:tcPr>
            <w:tcW w:w="4428" w:type="dxa"/>
          </w:tcPr>
          <w:p w14:paraId="06A87561" w14:textId="2104B3A7" w:rsidR="00C445E1" w:rsidRDefault="00C445E1" w:rsidP="00293AFD">
            <w:r>
              <w:t>Grazing Ha available to vat</w:t>
            </w:r>
          </w:p>
        </w:tc>
        <w:tc>
          <w:tcPr>
            <w:tcW w:w="1331" w:type="dxa"/>
          </w:tcPr>
          <w:p w14:paraId="07ABB746" w14:textId="42817D1B" w:rsidR="00C445E1" w:rsidRDefault="00A741DF" w:rsidP="00293AFD">
            <w:pPr>
              <w:jc w:val="center"/>
            </w:pPr>
            <w:r>
              <w:t>50</w:t>
            </w:r>
          </w:p>
        </w:tc>
        <w:tc>
          <w:tcPr>
            <w:tcW w:w="1243" w:type="dxa"/>
          </w:tcPr>
          <w:p w14:paraId="61A2B246" w14:textId="37462DBE" w:rsidR="00C445E1" w:rsidRDefault="0004595F" w:rsidP="00293AFD">
            <w:pPr>
              <w:jc w:val="center"/>
            </w:pPr>
            <w:r>
              <w:t>50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399E09F6" w14:textId="19CD0EE1" w:rsidR="00C445E1" w:rsidRDefault="009770F1" w:rsidP="00293AFD">
            <w:pPr>
              <w:jc w:val="center"/>
            </w:pPr>
            <w:r>
              <w:t>50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1941C603" w14:textId="60669A65" w:rsidR="00C445E1" w:rsidRDefault="001A1B0A" w:rsidP="00293AFD">
            <w:pPr>
              <w:jc w:val="center"/>
            </w:pPr>
            <w:r>
              <w:t xml:space="preserve"> </w:t>
            </w:r>
            <w:r w:rsidR="00161A8E">
              <w:t>63</w:t>
            </w:r>
          </w:p>
        </w:tc>
      </w:tr>
      <w:tr w:rsidR="00C445E1" w14:paraId="653D129D" w14:textId="15945811" w:rsidTr="00166CDE">
        <w:trPr>
          <w:trHeight w:val="460"/>
        </w:trPr>
        <w:tc>
          <w:tcPr>
            <w:tcW w:w="4428" w:type="dxa"/>
          </w:tcPr>
          <w:p w14:paraId="0FA2FFF4" w14:textId="4BD55B48" w:rsidR="00C445E1" w:rsidRDefault="00C445E1" w:rsidP="00293AFD">
            <w:r>
              <w:t>Renovated Pasture (Ha)</w:t>
            </w:r>
          </w:p>
        </w:tc>
        <w:tc>
          <w:tcPr>
            <w:tcW w:w="1331" w:type="dxa"/>
          </w:tcPr>
          <w:p w14:paraId="7B41F44D" w14:textId="598E2ABD" w:rsidR="00C445E1" w:rsidRDefault="000278BA" w:rsidP="00293AFD">
            <w:pPr>
              <w:jc w:val="center"/>
            </w:pPr>
            <w:r>
              <w:t>10</w:t>
            </w:r>
          </w:p>
        </w:tc>
        <w:tc>
          <w:tcPr>
            <w:tcW w:w="1243" w:type="dxa"/>
          </w:tcPr>
          <w:p w14:paraId="2C4624CF" w14:textId="633094A5" w:rsidR="00C445E1" w:rsidRDefault="0004595F" w:rsidP="00293AFD">
            <w:pPr>
              <w:jc w:val="center"/>
            </w:pPr>
            <w:r>
              <w:t>10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19FEF656" w14:textId="78DEAD7B" w:rsidR="00C445E1" w:rsidRDefault="001A1B0A" w:rsidP="00B53AC9">
            <w:pPr>
              <w:jc w:val="center"/>
            </w:pPr>
            <w:r>
              <w:t xml:space="preserve"> </w:t>
            </w:r>
            <w:r w:rsidR="009770F1">
              <w:t>10</w:t>
            </w:r>
          </w:p>
        </w:tc>
        <w:tc>
          <w:tcPr>
            <w:tcW w:w="1167" w:type="dxa"/>
            <w:shd w:val="clear" w:color="auto" w:fill="FFC000"/>
          </w:tcPr>
          <w:p w14:paraId="770347AF" w14:textId="189CC07B" w:rsidR="00C445E1" w:rsidRDefault="00161A8E" w:rsidP="00B53AC9">
            <w:pPr>
              <w:jc w:val="center"/>
            </w:pPr>
            <w:r>
              <w:t>10</w:t>
            </w:r>
            <w:r w:rsidR="001A1B0A">
              <w:t xml:space="preserve"> </w:t>
            </w:r>
          </w:p>
        </w:tc>
      </w:tr>
      <w:tr w:rsidR="00C445E1" w14:paraId="37AAC436" w14:textId="2127D542" w:rsidTr="00166CDE">
        <w:trPr>
          <w:trHeight w:val="480"/>
        </w:trPr>
        <w:tc>
          <w:tcPr>
            <w:tcW w:w="4428" w:type="dxa"/>
          </w:tcPr>
          <w:p w14:paraId="3EF3EB05" w14:textId="6E969CF3" w:rsidR="00C445E1" w:rsidRPr="00685685" w:rsidRDefault="00C445E1" w:rsidP="00293AFD">
            <w:pPr>
              <w:rPr>
                <w:b/>
                <w:bCs/>
              </w:rPr>
            </w:pPr>
            <w:r w:rsidRPr="00685685">
              <w:rPr>
                <w:b/>
                <w:bCs/>
                <w:color w:val="00B050"/>
              </w:rPr>
              <w:t>Stock Numbers</w:t>
            </w:r>
          </w:p>
        </w:tc>
        <w:tc>
          <w:tcPr>
            <w:tcW w:w="1331" w:type="dxa"/>
          </w:tcPr>
          <w:p w14:paraId="2E8BEBD8" w14:textId="1D5F21B1" w:rsidR="00C445E1" w:rsidRDefault="00C445E1" w:rsidP="00293AFD">
            <w:pPr>
              <w:jc w:val="center"/>
            </w:pPr>
          </w:p>
        </w:tc>
        <w:tc>
          <w:tcPr>
            <w:tcW w:w="1243" w:type="dxa"/>
          </w:tcPr>
          <w:p w14:paraId="48E38CD1" w14:textId="77777777" w:rsidR="00C445E1" w:rsidRDefault="00C445E1" w:rsidP="00293AFD">
            <w:pPr>
              <w:jc w:val="center"/>
            </w:pPr>
          </w:p>
        </w:tc>
        <w:tc>
          <w:tcPr>
            <w:tcW w:w="1186" w:type="dxa"/>
          </w:tcPr>
          <w:p w14:paraId="5C9E157A" w14:textId="77777777" w:rsidR="00C445E1" w:rsidRDefault="00C445E1" w:rsidP="00293AFD">
            <w:pPr>
              <w:jc w:val="center"/>
            </w:pPr>
          </w:p>
        </w:tc>
        <w:tc>
          <w:tcPr>
            <w:tcW w:w="1167" w:type="dxa"/>
            <w:shd w:val="clear" w:color="auto" w:fill="FFC000"/>
          </w:tcPr>
          <w:p w14:paraId="102CF802" w14:textId="77777777" w:rsidR="00C445E1" w:rsidRDefault="00C445E1" w:rsidP="00293AFD">
            <w:pPr>
              <w:jc w:val="center"/>
            </w:pPr>
          </w:p>
        </w:tc>
      </w:tr>
      <w:tr w:rsidR="00C445E1" w14:paraId="18E8265B" w14:textId="6CFAD4A6" w:rsidTr="00166CDE">
        <w:trPr>
          <w:trHeight w:val="440"/>
        </w:trPr>
        <w:tc>
          <w:tcPr>
            <w:tcW w:w="4428" w:type="dxa"/>
          </w:tcPr>
          <w:p w14:paraId="523A66A7" w14:textId="46009F55" w:rsidR="00C445E1" w:rsidRDefault="00C445E1" w:rsidP="00293AFD">
            <w:r>
              <w:t>Cows currently milking to vat</w:t>
            </w:r>
          </w:p>
        </w:tc>
        <w:tc>
          <w:tcPr>
            <w:tcW w:w="1331" w:type="dxa"/>
          </w:tcPr>
          <w:p w14:paraId="2580E96A" w14:textId="59D40CA7" w:rsidR="00C445E1" w:rsidRDefault="000278BA" w:rsidP="00293AFD">
            <w:pPr>
              <w:jc w:val="center"/>
            </w:pPr>
            <w:r>
              <w:t>224</w:t>
            </w:r>
          </w:p>
        </w:tc>
        <w:tc>
          <w:tcPr>
            <w:tcW w:w="1243" w:type="dxa"/>
          </w:tcPr>
          <w:p w14:paraId="5D874BB1" w14:textId="3E7671BA" w:rsidR="00C445E1" w:rsidRDefault="00772AD1" w:rsidP="00293AFD">
            <w:pPr>
              <w:jc w:val="center"/>
            </w:pPr>
            <w:r>
              <w:t>280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2A6FAA61" w14:textId="79919334" w:rsidR="00C445E1" w:rsidRDefault="004A5FAB" w:rsidP="00293AFD">
            <w:pPr>
              <w:jc w:val="center"/>
            </w:pPr>
            <w:r>
              <w:t>276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6DBCC52F" w14:textId="0EA52F29" w:rsidR="00C445E1" w:rsidRDefault="00A64386" w:rsidP="00293AFD">
            <w:pPr>
              <w:jc w:val="center"/>
            </w:pPr>
            <w:r>
              <w:t>270</w:t>
            </w:r>
            <w:r w:rsidR="001A1B0A">
              <w:t xml:space="preserve"> </w:t>
            </w:r>
          </w:p>
        </w:tc>
      </w:tr>
      <w:tr w:rsidR="00C445E1" w14:paraId="467DB74E" w14:textId="08379739" w:rsidTr="00166CDE">
        <w:trPr>
          <w:trHeight w:val="330"/>
        </w:trPr>
        <w:tc>
          <w:tcPr>
            <w:tcW w:w="4428" w:type="dxa"/>
          </w:tcPr>
          <w:p w14:paraId="7DE369ED" w14:textId="47C9E47F" w:rsidR="00C445E1" w:rsidRDefault="00C445E1" w:rsidP="00293AFD">
            <w:r>
              <w:t>Cows currently not milking to vat</w:t>
            </w:r>
          </w:p>
        </w:tc>
        <w:tc>
          <w:tcPr>
            <w:tcW w:w="1331" w:type="dxa"/>
          </w:tcPr>
          <w:p w14:paraId="1863A9D4" w14:textId="4555F1A3" w:rsidR="00C445E1" w:rsidRDefault="000278BA" w:rsidP="00293AFD">
            <w:pPr>
              <w:jc w:val="center"/>
            </w:pPr>
            <w:r>
              <w:t>10</w:t>
            </w:r>
          </w:p>
        </w:tc>
        <w:tc>
          <w:tcPr>
            <w:tcW w:w="1243" w:type="dxa"/>
          </w:tcPr>
          <w:p w14:paraId="4276DFE4" w14:textId="60F5D000" w:rsidR="00C445E1" w:rsidRDefault="001A1B0A" w:rsidP="00293AFD">
            <w:pPr>
              <w:jc w:val="center"/>
            </w:pPr>
            <w:r>
              <w:t xml:space="preserve"> </w:t>
            </w:r>
            <w:r w:rsidR="00772AD1">
              <w:t>0</w:t>
            </w:r>
          </w:p>
        </w:tc>
        <w:tc>
          <w:tcPr>
            <w:tcW w:w="1186" w:type="dxa"/>
          </w:tcPr>
          <w:p w14:paraId="6577F84E" w14:textId="60C91851" w:rsidR="00C445E1" w:rsidRDefault="001A1B0A" w:rsidP="00293AFD">
            <w:pPr>
              <w:jc w:val="center"/>
            </w:pPr>
            <w:r>
              <w:t xml:space="preserve"> </w:t>
            </w:r>
            <w:r w:rsidR="004A5FAB">
              <w:t>5</w:t>
            </w:r>
          </w:p>
        </w:tc>
        <w:tc>
          <w:tcPr>
            <w:tcW w:w="1167" w:type="dxa"/>
            <w:shd w:val="clear" w:color="auto" w:fill="FFC000"/>
          </w:tcPr>
          <w:p w14:paraId="57B11CA1" w14:textId="050A44D2" w:rsidR="00C445E1" w:rsidRDefault="001A1B0A" w:rsidP="00293AFD">
            <w:pPr>
              <w:jc w:val="center"/>
            </w:pPr>
            <w:r>
              <w:t xml:space="preserve"> </w:t>
            </w:r>
            <w:r w:rsidR="00D7268C">
              <w:t>10</w:t>
            </w:r>
          </w:p>
        </w:tc>
      </w:tr>
      <w:tr w:rsidR="00C445E1" w14:paraId="508F7AB7" w14:textId="75C2DAD8" w:rsidTr="00166CDE">
        <w:trPr>
          <w:trHeight w:val="300"/>
        </w:trPr>
        <w:tc>
          <w:tcPr>
            <w:tcW w:w="4428" w:type="dxa"/>
          </w:tcPr>
          <w:p w14:paraId="4AFFD848" w14:textId="77FBAD8A" w:rsidR="00C445E1" w:rsidRDefault="00C445E1" w:rsidP="00293AFD">
            <w:r>
              <w:t>Total cows on farm</w:t>
            </w:r>
          </w:p>
        </w:tc>
        <w:tc>
          <w:tcPr>
            <w:tcW w:w="1331" w:type="dxa"/>
          </w:tcPr>
          <w:p w14:paraId="54191A32" w14:textId="71EBA690" w:rsidR="00C445E1" w:rsidRDefault="000278BA" w:rsidP="00293AFD">
            <w:pPr>
              <w:jc w:val="center"/>
            </w:pPr>
            <w:r>
              <w:t>280</w:t>
            </w:r>
          </w:p>
        </w:tc>
        <w:tc>
          <w:tcPr>
            <w:tcW w:w="1243" w:type="dxa"/>
          </w:tcPr>
          <w:p w14:paraId="620EDA69" w14:textId="16E684E4" w:rsidR="00C445E1" w:rsidRDefault="0004595F" w:rsidP="00293AFD">
            <w:pPr>
              <w:jc w:val="center"/>
            </w:pPr>
            <w:r>
              <w:t>280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6EDDDDB6" w14:textId="52C09A35" w:rsidR="00C445E1" w:rsidRDefault="001A1B0A" w:rsidP="00293AFD">
            <w:pPr>
              <w:jc w:val="center"/>
            </w:pPr>
            <w:r>
              <w:t xml:space="preserve"> </w:t>
            </w:r>
            <w:r w:rsidR="004A5FAB">
              <w:t>281</w:t>
            </w:r>
          </w:p>
        </w:tc>
        <w:tc>
          <w:tcPr>
            <w:tcW w:w="1167" w:type="dxa"/>
            <w:shd w:val="clear" w:color="auto" w:fill="FFC000"/>
          </w:tcPr>
          <w:p w14:paraId="4F527A31" w14:textId="2E26B82D" w:rsidR="00C445E1" w:rsidRDefault="00D7268C" w:rsidP="00293AFD">
            <w:pPr>
              <w:jc w:val="center"/>
            </w:pPr>
            <w:r>
              <w:t>280</w:t>
            </w:r>
            <w:r w:rsidR="001A1B0A">
              <w:t xml:space="preserve"> </w:t>
            </w:r>
          </w:p>
        </w:tc>
      </w:tr>
      <w:tr w:rsidR="00C445E1" w14:paraId="243958FB" w14:textId="426CDC05" w:rsidTr="00166CDE">
        <w:trPr>
          <w:trHeight w:val="350"/>
        </w:trPr>
        <w:tc>
          <w:tcPr>
            <w:tcW w:w="4428" w:type="dxa"/>
          </w:tcPr>
          <w:p w14:paraId="5565FCA6" w14:textId="45CE4C46" w:rsidR="00C445E1" w:rsidRPr="00685685" w:rsidRDefault="00C445E1" w:rsidP="00293AFD">
            <w:pPr>
              <w:rPr>
                <w:b/>
                <w:bCs/>
              </w:rPr>
            </w:pPr>
            <w:r w:rsidRPr="00685685">
              <w:rPr>
                <w:b/>
                <w:bCs/>
                <w:color w:val="00B050"/>
              </w:rPr>
              <w:t>Milk Production</w:t>
            </w:r>
          </w:p>
        </w:tc>
        <w:tc>
          <w:tcPr>
            <w:tcW w:w="1331" w:type="dxa"/>
          </w:tcPr>
          <w:p w14:paraId="449A3CC7" w14:textId="197B6FEE" w:rsidR="00C445E1" w:rsidRDefault="00C445E1" w:rsidP="00293AFD">
            <w:pPr>
              <w:jc w:val="center"/>
            </w:pPr>
          </w:p>
        </w:tc>
        <w:tc>
          <w:tcPr>
            <w:tcW w:w="1243" w:type="dxa"/>
          </w:tcPr>
          <w:p w14:paraId="6C1A7B47" w14:textId="77777777" w:rsidR="00C445E1" w:rsidRDefault="00C445E1" w:rsidP="00293AFD">
            <w:pPr>
              <w:jc w:val="center"/>
            </w:pPr>
          </w:p>
        </w:tc>
        <w:tc>
          <w:tcPr>
            <w:tcW w:w="1186" w:type="dxa"/>
          </w:tcPr>
          <w:p w14:paraId="4EF83C97" w14:textId="77777777" w:rsidR="00C445E1" w:rsidRDefault="00C445E1" w:rsidP="00293AFD">
            <w:pPr>
              <w:jc w:val="center"/>
            </w:pPr>
          </w:p>
        </w:tc>
        <w:tc>
          <w:tcPr>
            <w:tcW w:w="1167" w:type="dxa"/>
            <w:shd w:val="clear" w:color="auto" w:fill="FFC000"/>
          </w:tcPr>
          <w:p w14:paraId="65418C9F" w14:textId="77777777" w:rsidR="00C445E1" w:rsidRDefault="00C445E1" w:rsidP="00293AFD">
            <w:pPr>
              <w:jc w:val="center"/>
            </w:pPr>
          </w:p>
        </w:tc>
      </w:tr>
      <w:tr w:rsidR="00C445E1" w14:paraId="454D0DFF" w14:textId="3D113ABD" w:rsidTr="00166CDE">
        <w:trPr>
          <w:trHeight w:val="310"/>
        </w:trPr>
        <w:tc>
          <w:tcPr>
            <w:tcW w:w="4428" w:type="dxa"/>
          </w:tcPr>
          <w:p w14:paraId="36C0E4F7" w14:textId="1FE25625" w:rsidR="00C445E1" w:rsidRDefault="00C445E1" w:rsidP="00293AFD">
            <w:r>
              <w:t>BMCC target below 250</w:t>
            </w:r>
          </w:p>
        </w:tc>
        <w:tc>
          <w:tcPr>
            <w:tcW w:w="1331" w:type="dxa"/>
          </w:tcPr>
          <w:p w14:paraId="211CB578" w14:textId="173130AA" w:rsidR="00C445E1" w:rsidRDefault="00906E58" w:rsidP="00293AFD">
            <w:pPr>
              <w:jc w:val="center"/>
            </w:pPr>
            <w:r>
              <w:t>2</w:t>
            </w:r>
            <w:r w:rsidR="008F5FF6">
              <w:t>38</w:t>
            </w:r>
          </w:p>
        </w:tc>
        <w:tc>
          <w:tcPr>
            <w:tcW w:w="1243" w:type="dxa"/>
          </w:tcPr>
          <w:p w14:paraId="656A78FC" w14:textId="34A096DF" w:rsidR="00C445E1" w:rsidRDefault="00F2346C" w:rsidP="00293AFD">
            <w:pPr>
              <w:jc w:val="center"/>
            </w:pPr>
            <w:r>
              <w:t>209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40B044D2" w14:textId="1952FB4B" w:rsidR="00C445E1" w:rsidRDefault="00F2346C" w:rsidP="00293AFD">
            <w:pPr>
              <w:jc w:val="center"/>
            </w:pPr>
            <w:r>
              <w:t>185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5907422B" w14:textId="790A0349" w:rsidR="00C445E1" w:rsidRDefault="001A1B0A" w:rsidP="00293AFD">
            <w:pPr>
              <w:jc w:val="center"/>
            </w:pPr>
            <w:r>
              <w:t xml:space="preserve"> </w:t>
            </w:r>
            <w:r w:rsidR="008F71EF">
              <w:t>217</w:t>
            </w:r>
          </w:p>
        </w:tc>
      </w:tr>
      <w:tr w:rsidR="00C445E1" w14:paraId="2AB2A8A8" w14:textId="6140CE09" w:rsidTr="00166CDE">
        <w:trPr>
          <w:trHeight w:val="340"/>
        </w:trPr>
        <w:tc>
          <w:tcPr>
            <w:tcW w:w="4428" w:type="dxa"/>
          </w:tcPr>
          <w:p w14:paraId="538A4EBB" w14:textId="57B2DF9D" w:rsidR="00C445E1" w:rsidRDefault="00C445E1" w:rsidP="00293AFD">
            <w:r>
              <w:t>Milk solids per cow (kg/MS/cow)</w:t>
            </w:r>
          </w:p>
        </w:tc>
        <w:tc>
          <w:tcPr>
            <w:tcW w:w="1331" w:type="dxa"/>
          </w:tcPr>
          <w:p w14:paraId="7BFB41AF" w14:textId="0E20C224" w:rsidR="00C445E1" w:rsidRDefault="002A10DE" w:rsidP="00293AFD">
            <w:pPr>
              <w:jc w:val="center"/>
            </w:pPr>
            <w:r>
              <w:t>1.86</w:t>
            </w:r>
          </w:p>
        </w:tc>
        <w:tc>
          <w:tcPr>
            <w:tcW w:w="1243" w:type="dxa"/>
          </w:tcPr>
          <w:p w14:paraId="7113CA09" w14:textId="25A7B044" w:rsidR="00C445E1" w:rsidRDefault="00CF778A" w:rsidP="00293AFD">
            <w:pPr>
              <w:jc w:val="center"/>
            </w:pPr>
            <w:r>
              <w:t>1.86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1F3AB807" w14:textId="2A528D25" w:rsidR="00C445E1" w:rsidRDefault="00E00265" w:rsidP="00293AFD">
            <w:pPr>
              <w:jc w:val="center"/>
            </w:pPr>
            <w:r>
              <w:t>1.</w:t>
            </w:r>
            <w:r w:rsidR="00AD22CF">
              <w:t>80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0E2D0E48" w14:textId="00D1BE97" w:rsidR="00C445E1" w:rsidRDefault="001A1B0A" w:rsidP="00293AFD">
            <w:pPr>
              <w:jc w:val="center"/>
            </w:pPr>
            <w:r>
              <w:t xml:space="preserve"> </w:t>
            </w:r>
            <w:r w:rsidR="00FC2B0E">
              <w:t>1.47</w:t>
            </w:r>
          </w:p>
        </w:tc>
      </w:tr>
      <w:tr w:rsidR="00C445E1" w14:paraId="416E428D" w14:textId="01D1E74B" w:rsidTr="00166CDE">
        <w:trPr>
          <w:trHeight w:val="380"/>
        </w:trPr>
        <w:tc>
          <w:tcPr>
            <w:tcW w:w="4428" w:type="dxa"/>
          </w:tcPr>
          <w:p w14:paraId="6D6A62DC" w14:textId="144DF496" w:rsidR="00C445E1" w:rsidRDefault="00C445E1" w:rsidP="00293AFD">
            <w:r>
              <w:t>Fat %</w:t>
            </w:r>
          </w:p>
        </w:tc>
        <w:tc>
          <w:tcPr>
            <w:tcW w:w="1331" w:type="dxa"/>
          </w:tcPr>
          <w:p w14:paraId="255F9306" w14:textId="235470D7" w:rsidR="00C445E1" w:rsidRDefault="00906E58" w:rsidP="00293AFD">
            <w:pPr>
              <w:jc w:val="center"/>
            </w:pPr>
            <w:r>
              <w:t>4.25</w:t>
            </w:r>
          </w:p>
        </w:tc>
        <w:tc>
          <w:tcPr>
            <w:tcW w:w="1243" w:type="dxa"/>
          </w:tcPr>
          <w:p w14:paraId="5E9825D1" w14:textId="34007BB5" w:rsidR="00C445E1" w:rsidRDefault="0076511E" w:rsidP="00293AFD">
            <w:pPr>
              <w:jc w:val="center"/>
            </w:pPr>
            <w:r>
              <w:t>4.09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0DEFBE90" w14:textId="65856085" w:rsidR="00C445E1" w:rsidRDefault="001A1B0A" w:rsidP="00293AFD">
            <w:pPr>
              <w:jc w:val="center"/>
            </w:pPr>
            <w:r>
              <w:t xml:space="preserve"> </w:t>
            </w:r>
            <w:r w:rsidR="00C42E7C">
              <w:t>4.16</w:t>
            </w:r>
          </w:p>
        </w:tc>
        <w:tc>
          <w:tcPr>
            <w:tcW w:w="1167" w:type="dxa"/>
            <w:shd w:val="clear" w:color="auto" w:fill="FFC000"/>
          </w:tcPr>
          <w:p w14:paraId="6CA2CEC2" w14:textId="1DAC4351" w:rsidR="00C445E1" w:rsidRDefault="001A1B0A" w:rsidP="00293AFD">
            <w:pPr>
              <w:jc w:val="center"/>
            </w:pPr>
            <w:r>
              <w:t xml:space="preserve"> </w:t>
            </w:r>
            <w:r w:rsidR="00FB212C">
              <w:t>4.11</w:t>
            </w:r>
          </w:p>
        </w:tc>
      </w:tr>
      <w:tr w:rsidR="00C445E1" w14:paraId="38739726" w14:textId="3F5F536F" w:rsidTr="00166CDE">
        <w:trPr>
          <w:trHeight w:val="540"/>
        </w:trPr>
        <w:tc>
          <w:tcPr>
            <w:tcW w:w="4428" w:type="dxa"/>
          </w:tcPr>
          <w:p w14:paraId="2EFB340D" w14:textId="00AB5884" w:rsidR="00C445E1" w:rsidRDefault="00C445E1" w:rsidP="00293AFD">
            <w:r>
              <w:t>Protein %</w:t>
            </w:r>
          </w:p>
        </w:tc>
        <w:tc>
          <w:tcPr>
            <w:tcW w:w="1331" w:type="dxa"/>
          </w:tcPr>
          <w:p w14:paraId="7608A219" w14:textId="1D6E538C" w:rsidR="00C445E1" w:rsidRDefault="00906E58" w:rsidP="00293AFD">
            <w:pPr>
              <w:jc w:val="center"/>
            </w:pPr>
            <w:r>
              <w:t>3.35</w:t>
            </w:r>
          </w:p>
        </w:tc>
        <w:tc>
          <w:tcPr>
            <w:tcW w:w="1243" w:type="dxa"/>
          </w:tcPr>
          <w:p w14:paraId="443F8EF2" w14:textId="327AEA38" w:rsidR="00C445E1" w:rsidRDefault="0076511E" w:rsidP="00293AFD">
            <w:pPr>
              <w:jc w:val="center"/>
            </w:pPr>
            <w:r>
              <w:t>3.49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555BA91D" w14:textId="4950E59D" w:rsidR="00C445E1" w:rsidRDefault="00F13858" w:rsidP="00293AFD">
            <w:pPr>
              <w:jc w:val="center"/>
            </w:pPr>
            <w:r>
              <w:t>3.34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47109155" w14:textId="152E1FA4" w:rsidR="00C445E1" w:rsidRDefault="001A1B0A" w:rsidP="00293AFD">
            <w:pPr>
              <w:jc w:val="center"/>
            </w:pPr>
            <w:r>
              <w:t xml:space="preserve"> </w:t>
            </w:r>
            <w:r w:rsidR="00FB212C">
              <w:t>3.45</w:t>
            </w:r>
          </w:p>
        </w:tc>
      </w:tr>
      <w:tr w:rsidR="00C445E1" w14:paraId="3A89ACE8" w14:textId="1BA4AB2A" w:rsidTr="00166CDE">
        <w:trPr>
          <w:trHeight w:val="430"/>
        </w:trPr>
        <w:tc>
          <w:tcPr>
            <w:tcW w:w="4428" w:type="dxa"/>
          </w:tcPr>
          <w:p w14:paraId="6D96D028" w14:textId="4B49177B" w:rsidR="00C445E1" w:rsidRPr="00685685" w:rsidRDefault="00C445E1" w:rsidP="00293AFD">
            <w:pPr>
              <w:rPr>
                <w:b/>
                <w:bCs/>
              </w:rPr>
            </w:pPr>
            <w:r w:rsidRPr="00685685">
              <w:rPr>
                <w:b/>
                <w:bCs/>
                <w:color w:val="00B050"/>
              </w:rPr>
              <w:t>Feed Budget</w:t>
            </w:r>
          </w:p>
        </w:tc>
        <w:tc>
          <w:tcPr>
            <w:tcW w:w="1331" w:type="dxa"/>
          </w:tcPr>
          <w:p w14:paraId="4DBC9028" w14:textId="6530EDC7" w:rsidR="00C445E1" w:rsidRDefault="00C445E1" w:rsidP="00293AFD">
            <w:pPr>
              <w:jc w:val="center"/>
            </w:pPr>
          </w:p>
        </w:tc>
        <w:tc>
          <w:tcPr>
            <w:tcW w:w="1243" w:type="dxa"/>
          </w:tcPr>
          <w:p w14:paraId="55F331A9" w14:textId="77777777" w:rsidR="00C445E1" w:rsidRDefault="00C445E1" w:rsidP="00293AFD">
            <w:pPr>
              <w:jc w:val="center"/>
            </w:pPr>
          </w:p>
        </w:tc>
        <w:tc>
          <w:tcPr>
            <w:tcW w:w="1186" w:type="dxa"/>
          </w:tcPr>
          <w:p w14:paraId="6DC50625" w14:textId="77777777" w:rsidR="00C445E1" w:rsidRDefault="00C445E1" w:rsidP="00293AFD">
            <w:pPr>
              <w:jc w:val="center"/>
            </w:pPr>
          </w:p>
        </w:tc>
        <w:tc>
          <w:tcPr>
            <w:tcW w:w="1167" w:type="dxa"/>
            <w:shd w:val="clear" w:color="auto" w:fill="FFC000"/>
          </w:tcPr>
          <w:p w14:paraId="17473052" w14:textId="77777777" w:rsidR="00C445E1" w:rsidRDefault="00C445E1" w:rsidP="00293AFD">
            <w:pPr>
              <w:jc w:val="center"/>
            </w:pPr>
          </w:p>
        </w:tc>
      </w:tr>
      <w:tr w:rsidR="00C445E1" w14:paraId="13D4F289" w14:textId="5DAD628E" w:rsidTr="00166CDE">
        <w:trPr>
          <w:trHeight w:val="320"/>
        </w:trPr>
        <w:tc>
          <w:tcPr>
            <w:tcW w:w="4428" w:type="dxa"/>
          </w:tcPr>
          <w:p w14:paraId="391347E7" w14:textId="6FAE60A4" w:rsidR="00C445E1" w:rsidRDefault="00C445E1" w:rsidP="00293AFD">
            <w:r>
              <w:t>Average pasture cover</w:t>
            </w:r>
          </w:p>
        </w:tc>
        <w:tc>
          <w:tcPr>
            <w:tcW w:w="1331" w:type="dxa"/>
          </w:tcPr>
          <w:p w14:paraId="33BA4C0D" w14:textId="3D60DE14" w:rsidR="00C445E1" w:rsidRDefault="00C445E1" w:rsidP="00293AFD">
            <w:pPr>
              <w:jc w:val="center"/>
            </w:pPr>
            <w:r>
              <w:t>2650</w:t>
            </w:r>
          </w:p>
        </w:tc>
        <w:tc>
          <w:tcPr>
            <w:tcW w:w="1243" w:type="dxa"/>
          </w:tcPr>
          <w:p w14:paraId="0D044E1E" w14:textId="55DB38A7" w:rsidR="00C445E1" w:rsidRDefault="00772AD1" w:rsidP="00293AFD">
            <w:pPr>
              <w:jc w:val="center"/>
            </w:pPr>
            <w:r>
              <w:t>2500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79357BA2" w14:textId="62EB13FB" w:rsidR="00C445E1" w:rsidRDefault="004A5FAB" w:rsidP="00293AFD">
            <w:pPr>
              <w:jc w:val="center"/>
            </w:pPr>
            <w:r>
              <w:t>2300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5FAADCB1" w14:textId="324B91BF" w:rsidR="00C445E1" w:rsidRDefault="00FB212C" w:rsidP="00293AFD">
            <w:pPr>
              <w:jc w:val="center"/>
            </w:pPr>
            <w:r>
              <w:t>2400</w:t>
            </w:r>
            <w:r w:rsidR="001A1B0A">
              <w:t xml:space="preserve"> </w:t>
            </w:r>
          </w:p>
        </w:tc>
      </w:tr>
      <w:tr w:rsidR="00C445E1" w14:paraId="54EA41FF" w14:textId="662226C1" w:rsidTr="00166CDE">
        <w:trPr>
          <w:trHeight w:val="410"/>
        </w:trPr>
        <w:tc>
          <w:tcPr>
            <w:tcW w:w="4428" w:type="dxa"/>
          </w:tcPr>
          <w:p w14:paraId="7B80934A" w14:textId="30A60A03" w:rsidR="00C445E1" w:rsidRDefault="00C445E1" w:rsidP="00293AFD">
            <w:r>
              <w:t>Current pasture fed (</w:t>
            </w:r>
            <w:proofErr w:type="spellStart"/>
            <w:r>
              <w:t>kgDM</w:t>
            </w:r>
            <w:proofErr w:type="spellEnd"/>
            <w:r>
              <w:t>/cow)</w:t>
            </w:r>
          </w:p>
        </w:tc>
        <w:tc>
          <w:tcPr>
            <w:tcW w:w="1331" w:type="dxa"/>
          </w:tcPr>
          <w:p w14:paraId="0E9F8881" w14:textId="06B653EC" w:rsidR="00C445E1" w:rsidRDefault="00C445E1" w:rsidP="00293AFD">
            <w:pPr>
              <w:jc w:val="center"/>
            </w:pPr>
            <w:r>
              <w:t>12</w:t>
            </w:r>
          </w:p>
        </w:tc>
        <w:tc>
          <w:tcPr>
            <w:tcW w:w="1243" w:type="dxa"/>
          </w:tcPr>
          <w:p w14:paraId="194471D7" w14:textId="1FF5CC46" w:rsidR="00C445E1" w:rsidRDefault="00772AD1" w:rsidP="00293AFD">
            <w:pPr>
              <w:jc w:val="center"/>
            </w:pPr>
            <w:r>
              <w:t>12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71D008B0" w14:textId="2E627B52" w:rsidR="00C445E1" w:rsidRDefault="001A1B0A" w:rsidP="00293AFD">
            <w:pPr>
              <w:jc w:val="center"/>
            </w:pPr>
            <w:r>
              <w:t xml:space="preserve"> </w:t>
            </w:r>
            <w:r w:rsidR="00D11A50">
              <w:t>12</w:t>
            </w:r>
          </w:p>
        </w:tc>
        <w:tc>
          <w:tcPr>
            <w:tcW w:w="1167" w:type="dxa"/>
            <w:shd w:val="clear" w:color="auto" w:fill="FFC000"/>
          </w:tcPr>
          <w:p w14:paraId="4735B585" w14:textId="1567A8CD" w:rsidR="00C445E1" w:rsidRDefault="00FB212C" w:rsidP="00293AFD">
            <w:pPr>
              <w:jc w:val="center"/>
            </w:pPr>
            <w:r>
              <w:t>12</w:t>
            </w:r>
            <w:r w:rsidR="001A1B0A">
              <w:t xml:space="preserve"> </w:t>
            </w:r>
          </w:p>
        </w:tc>
      </w:tr>
      <w:tr w:rsidR="00C445E1" w14:paraId="13DA5512" w14:textId="3D781A48" w:rsidTr="00166CDE">
        <w:trPr>
          <w:trHeight w:val="410"/>
        </w:trPr>
        <w:tc>
          <w:tcPr>
            <w:tcW w:w="4428" w:type="dxa"/>
          </w:tcPr>
          <w:p w14:paraId="09929761" w14:textId="68C9E5E2" w:rsidR="00C445E1" w:rsidRDefault="00C445E1" w:rsidP="00293AFD">
            <w:r>
              <w:t>Current concentrate fed (</w:t>
            </w:r>
            <w:proofErr w:type="spellStart"/>
            <w:r>
              <w:t>kgDM</w:t>
            </w:r>
            <w:proofErr w:type="spellEnd"/>
            <w:r>
              <w:t>/cow)</w:t>
            </w:r>
          </w:p>
        </w:tc>
        <w:tc>
          <w:tcPr>
            <w:tcW w:w="1331" w:type="dxa"/>
          </w:tcPr>
          <w:p w14:paraId="57C60A00" w14:textId="3C16B226" w:rsidR="00C445E1" w:rsidRDefault="00C445E1" w:rsidP="00293AFD">
            <w:pPr>
              <w:jc w:val="center"/>
            </w:pPr>
            <w:r>
              <w:t>6</w:t>
            </w:r>
          </w:p>
        </w:tc>
        <w:tc>
          <w:tcPr>
            <w:tcW w:w="1243" w:type="dxa"/>
          </w:tcPr>
          <w:p w14:paraId="637A90D1" w14:textId="33AA512D" w:rsidR="00C445E1" w:rsidRDefault="001A1B0A" w:rsidP="00293AFD">
            <w:pPr>
              <w:jc w:val="center"/>
            </w:pPr>
            <w:r>
              <w:t xml:space="preserve"> </w:t>
            </w:r>
            <w:r w:rsidR="00772AD1">
              <w:t>6</w:t>
            </w:r>
          </w:p>
        </w:tc>
        <w:tc>
          <w:tcPr>
            <w:tcW w:w="1186" w:type="dxa"/>
          </w:tcPr>
          <w:p w14:paraId="70129490" w14:textId="1321C2BF" w:rsidR="00C445E1" w:rsidRDefault="00D11A50" w:rsidP="00930A6D">
            <w:pPr>
              <w:jc w:val="center"/>
            </w:pPr>
            <w:r>
              <w:t>6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43950A28" w14:textId="44C372C0" w:rsidR="00C445E1" w:rsidRDefault="00FB212C" w:rsidP="00930A6D">
            <w:pPr>
              <w:jc w:val="center"/>
            </w:pPr>
            <w:r>
              <w:t>6</w:t>
            </w:r>
            <w:r w:rsidR="001A1B0A">
              <w:t xml:space="preserve"> </w:t>
            </w:r>
          </w:p>
        </w:tc>
      </w:tr>
      <w:tr w:rsidR="00C445E1" w14:paraId="6656EA68" w14:textId="2D59618C" w:rsidTr="00166CDE">
        <w:trPr>
          <w:trHeight w:val="320"/>
        </w:trPr>
        <w:tc>
          <w:tcPr>
            <w:tcW w:w="4428" w:type="dxa"/>
          </w:tcPr>
          <w:p w14:paraId="1BE76728" w14:textId="558587D4" w:rsidR="00C445E1" w:rsidRDefault="00C445E1" w:rsidP="00293AFD">
            <w:r>
              <w:t>Current demand per cow (</w:t>
            </w:r>
            <w:proofErr w:type="spellStart"/>
            <w:r>
              <w:t>kgDM</w:t>
            </w:r>
            <w:proofErr w:type="spellEnd"/>
            <w:r>
              <w:t>/cow)</w:t>
            </w:r>
          </w:p>
        </w:tc>
        <w:tc>
          <w:tcPr>
            <w:tcW w:w="1331" w:type="dxa"/>
          </w:tcPr>
          <w:p w14:paraId="176D1C30" w14:textId="493B9A21" w:rsidR="00C445E1" w:rsidRDefault="00C445E1" w:rsidP="00293AFD">
            <w:pPr>
              <w:jc w:val="center"/>
            </w:pPr>
            <w:r>
              <w:t>18</w:t>
            </w:r>
          </w:p>
        </w:tc>
        <w:tc>
          <w:tcPr>
            <w:tcW w:w="1243" w:type="dxa"/>
          </w:tcPr>
          <w:p w14:paraId="4FDF08D2" w14:textId="1817CACD" w:rsidR="00C445E1" w:rsidRDefault="001A1B0A" w:rsidP="00293AFD">
            <w:pPr>
              <w:jc w:val="center"/>
            </w:pPr>
            <w:r>
              <w:t xml:space="preserve"> </w:t>
            </w:r>
            <w:r w:rsidR="00772AD1">
              <w:t>18</w:t>
            </w:r>
          </w:p>
        </w:tc>
        <w:tc>
          <w:tcPr>
            <w:tcW w:w="1186" w:type="dxa"/>
          </w:tcPr>
          <w:p w14:paraId="3A6240A6" w14:textId="4CB31977" w:rsidR="00C445E1" w:rsidRDefault="001A1B0A" w:rsidP="00293AFD">
            <w:pPr>
              <w:jc w:val="center"/>
            </w:pPr>
            <w:r>
              <w:t xml:space="preserve"> </w:t>
            </w:r>
            <w:r w:rsidR="00D11A50">
              <w:t>18</w:t>
            </w:r>
          </w:p>
        </w:tc>
        <w:tc>
          <w:tcPr>
            <w:tcW w:w="1167" w:type="dxa"/>
            <w:shd w:val="clear" w:color="auto" w:fill="FFC000"/>
          </w:tcPr>
          <w:p w14:paraId="58FFF094" w14:textId="7CCB5F6A" w:rsidR="00C445E1" w:rsidRDefault="001A1B0A" w:rsidP="00293AFD">
            <w:pPr>
              <w:jc w:val="center"/>
            </w:pPr>
            <w:r>
              <w:t xml:space="preserve"> </w:t>
            </w:r>
            <w:r w:rsidR="00FB212C">
              <w:t>18</w:t>
            </w:r>
          </w:p>
        </w:tc>
      </w:tr>
      <w:tr w:rsidR="00C445E1" w14:paraId="033904A7" w14:textId="69C7F28C" w:rsidTr="00166CDE">
        <w:trPr>
          <w:trHeight w:val="300"/>
        </w:trPr>
        <w:tc>
          <w:tcPr>
            <w:tcW w:w="4428" w:type="dxa"/>
          </w:tcPr>
          <w:p w14:paraId="01D7D2FC" w14:textId="1F45C5FC" w:rsidR="00C445E1" w:rsidRDefault="00C445E1" w:rsidP="00293AFD">
            <w:r>
              <w:t>Stocking rate (cows/Ha)</w:t>
            </w:r>
          </w:p>
        </w:tc>
        <w:tc>
          <w:tcPr>
            <w:tcW w:w="1331" w:type="dxa"/>
          </w:tcPr>
          <w:p w14:paraId="4FC5C54B" w14:textId="3DAB50C3" w:rsidR="00C445E1" w:rsidRDefault="00C445E1" w:rsidP="00293AFD">
            <w:pPr>
              <w:jc w:val="center"/>
            </w:pPr>
            <w:r>
              <w:t>3.95</w:t>
            </w:r>
          </w:p>
        </w:tc>
        <w:tc>
          <w:tcPr>
            <w:tcW w:w="1243" w:type="dxa"/>
          </w:tcPr>
          <w:p w14:paraId="712EAD7B" w14:textId="4BF113B1" w:rsidR="00C445E1" w:rsidRDefault="001A1B0A" w:rsidP="00293AFD">
            <w:pPr>
              <w:jc w:val="center"/>
            </w:pPr>
            <w:r>
              <w:t xml:space="preserve"> </w:t>
            </w:r>
            <w:r w:rsidR="00F53FAA">
              <w:t>5.6</w:t>
            </w:r>
          </w:p>
        </w:tc>
        <w:tc>
          <w:tcPr>
            <w:tcW w:w="1186" w:type="dxa"/>
          </w:tcPr>
          <w:p w14:paraId="26C2335B" w14:textId="5557A306" w:rsidR="00C445E1" w:rsidRDefault="005C7FD8" w:rsidP="00293AFD">
            <w:pPr>
              <w:jc w:val="center"/>
            </w:pPr>
            <w:r>
              <w:t>5.52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36B0CD9C" w14:textId="559AF82D" w:rsidR="00C445E1" w:rsidRDefault="007A7C14" w:rsidP="00293AFD">
            <w:pPr>
              <w:jc w:val="center"/>
            </w:pPr>
            <w:r>
              <w:t>4.44</w:t>
            </w:r>
            <w:r w:rsidR="001A1B0A">
              <w:t xml:space="preserve"> </w:t>
            </w:r>
          </w:p>
        </w:tc>
      </w:tr>
      <w:tr w:rsidR="00C445E1" w14:paraId="6C6C885A" w14:textId="1E782573" w:rsidTr="00166CDE">
        <w:trPr>
          <w:trHeight w:val="290"/>
        </w:trPr>
        <w:tc>
          <w:tcPr>
            <w:tcW w:w="4428" w:type="dxa"/>
          </w:tcPr>
          <w:p w14:paraId="56C5126E" w14:textId="2FAA3C37" w:rsidR="00C445E1" w:rsidRDefault="00C445E1" w:rsidP="00293AFD">
            <w:r>
              <w:t>Pasture growth rate (</w:t>
            </w:r>
            <w:proofErr w:type="spellStart"/>
            <w:r>
              <w:t>kgDM</w:t>
            </w:r>
            <w:proofErr w:type="spellEnd"/>
            <w:r>
              <w:t>/Ha)</w:t>
            </w:r>
          </w:p>
        </w:tc>
        <w:tc>
          <w:tcPr>
            <w:tcW w:w="1331" w:type="dxa"/>
          </w:tcPr>
          <w:p w14:paraId="6160F993" w14:textId="607497D4" w:rsidR="00C445E1" w:rsidRDefault="00825775" w:rsidP="00293AFD">
            <w:pPr>
              <w:jc w:val="center"/>
            </w:pPr>
            <w:r>
              <w:t>65-70</w:t>
            </w:r>
          </w:p>
        </w:tc>
        <w:tc>
          <w:tcPr>
            <w:tcW w:w="1243" w:type="dxa"/>
          </w:tcPr>
          <w:p w14:paraId="605360A8" w14:textId="0CA403F8" w:rsidR="00C445E1" w:rsidRDefault="001A1B0A" w:rsidP="00293AFD">
            <w:pPr>
              <w:jc w:val="center"/>
            </w:pPr>
            <w:r>
              <w:t xml:space="preserve"> </w:t>
            </w:r>
            <w:r w:rsidR="00F45217">
              <w:t>60-70</w:t>
            </w:r>
          </w:p>
        </w:tc>
        <w:tc>
          <w:tcPr>
            <w:tcW w:w="1186" w:type="dxa"/>
          </w:tcPr>
          <w:p w14:paraId="79AFE837" w14:textId="0C12D42E" w:rsidR="00C445E1" w:rsidRDefault="001A1B0A" w:rsidP="00293AFD">
            <w:pPr>
              <w:jc w:val="center"/>
            </w:pPr>
            <w:r>
              <w:t xml:space="preserve"> </w:t>
            </w:r>
            <w:r w:rsidR="00D11A50">
              <w:t>65.-75</w:t>
            </w:r>
          </w:p>
        </w:tc>
        <w:tc>
          <w:tcPr>
            <w:tcW w:w="1167" w:type="dxa"/>
            <w:shd w:val="clear" w:color="auto" w:fill="FFC000"/>
          </w:tcPr>
          <w:p w14:paraId="02416E45" w14:textId="0245DE93" w:rsidR="00C445E1" w:rsidRDefault="00FB212C" w:rsidP="00293AFD">
            <w:pPr>
              <w:jc w:val="center"/>
            </w:pPr>
            <w:r>
              <w:t>65-75</w:t>
            </w:r>
            <w:r w:rsidR="001A1B0A">
              <w:t xml:space="preserve"> </w:t>
            </w:r>
          </w:p>
        </w:tc>
      </w:tr>
      <w:tr w:rsidR="00C445E1" w14:paraId="48029856" w14:textId="3EF891CA" w:rsidTr="00166CDE">
        <w:trPr>
          <w:trHeight w:val="430"/>
        </w:trPr>
        <w:tc>
          <w:tcPr>
            <w:tcW w:w="4428" w:type="dxa"/>
          </w:tcPr>
          <w:p w14:paraId="4A329701" w14:textId="3FEC4C27" w:rsidR="00C445E1" w:rsidRDefault="00C445E1" w:rsidP="00293AFD">
            <w:r>
              <w:t>Pre-grazing cover (</w:t>
            </w:r>
            <w:proofErr w:type="spellStart"/>
            <w:r>
              <w:t>kgDM</w:t>
            </w:r>
            <w:proofErr w:type="spellEnd"/>
            <w:r>
              <w:t>/Ha)</w:t>
            </w:r>
          </w:p>
        </w:tc>
        <w:tc>
          <w:tcPr>
            <w:tcW w:w="1331" w:type="dxa"/>
          </w:tcPr>
          <w:p w14:paraId="11D7EEB0" w14:textId="2DA84401" w:rsidR="00C445E1" w:rsidRDefault="00C445E1" w:rsidP="00293AFD">
            <w:pPr>
              <w:jc w:val="center"/>
            </w:pPr>
            <w:r>
              <w:t>2900</w:t>
            </w:r>
          </w:p>
        </w:tc>
        <w:tc>
          <w:tcPr>
            <w:tcW w:w="1243" w:type="dxa"/>
          </w:tcPr>
          <w:p w14:paraId="23EC89F1" w14:textId="5AA6E8E2" w:rsidR="00C445E1" w:rsidRDefault="00F45217" w:rsidP="00293AFD">
            <w:pPr>
              <w:jc w:val="center"/>
            </w:pPr>
            <w:r>
              <w:t>2800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44749846" w14:textId="7997C1A6" w:rsidR="00C445E1" w:rsidRDefault="001A1B0A" w:rsidP="00293AFD">
            <w:pPr>
              <w:jc w:val="center"/>
            </w:pPr>
            <w:r>
              <w:t xml:space="preserve"> </w:t>
            </w:r>
            <w:r w:rsidR="008C3CDD">
              <w:t>2650</w:t>
            </w:r>
          </w:p>
        </w:tc>
        <w:tc>
          <w:tcPr>
            <w:tcW w:w="1167" w:type="dxa"/>
            <w:shd w:val="clear" w:color="auto" w:fill="FFC000"/>
          </w:tcPr>
          <w:p w14:paraId="60FDD510" w14:textId="0A6F28AE" w:rsidR="00C445E1" w:rsidRDefault="00EF60A5" w:rsidP="00293AFD">
            <w:pPr>
              <w:jc w:val="center"/>
            </w:pPr>
            <w:r>
              <w:t>2650</w:t>
            </w:r>
            <w:r w:rsidR="001A1B0A">
              <w:t xml:space="preserve"> </w:t>
            </w:r>
          </w:p>
        </w:tc>
      </w:tr>
      <w:tr w:rsidR="00C445E1" w14:paraId="589E3074" w14:textId="4547B513" w:rsidTr="00166CDE">
        <w:trPr>
          <w:trHeight w:val="430"/>
        </w:trPr>
        <w:tc>
          <w:tcPr>
            <w:tcW w:w="4428" w:type="dxa"/>
          </w:tcPr>
          <w:p w14:paraId="5442D0D0" w14:textId="3F8F08A1" w:rsidR="00C445E1" w:rsidRDefault="00C445E1" w:rsidP="00293AFD">
            <w:r>
              <w:t>Residual (</w:t>
            </w:r>
            <w:proofErr w:type="spellStart"/>
            <w:r>
              <w:t>kgDM</w:t>
            </w:r>
            <w:proofErr w:type="spellEnd"/>
            <w:r>
              <w:t>/Ha)</w:t>
            </w:r>
          </w:p>
        </w:tc>
        <w:tc>
          <w:tcPr>
            <w:tcW w:w="1331" w:type="dxa"/>
          </w:tcPr>
          <w:p w14:paraId="22519BFF" w14:textId="2AD72A4B" w:rsidR="00C445E1" w:rsidRDefault="00C445E1" w:rsidP="00293AFD">
            <w:pPr>
              <w:jc w:val="center"/>
            </w:pPr>
            <w:r>
              <w:t>1550</w:t>
            </w:r>
          </w:p>
        </w:tc>
        <w:tc>
          <w:tcPr>
            <w:tcW w:w="1243" w:type="dxa"/>
          </w:tcPr>
          <w:p w14:paraId="2FDA56B6" w14:textId="0192F4B6" w:rsidR="00C445E1" w:rsidRDefault="00F45217" w:rsidP="00293AFD">
            <w:pPr>
              <w:jc w:val="center"/>
            </w:pPr>
            <w:r>
              <w:t>1500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663D4C1F" w14:textId="62B88DA5" w:rsidR="00C445E1" w:rsidRDefault="008C3CDD" w:rsidP="00293AFD">
            <w:pPr>
              <w:jc w:val="center"/>
            </w:pPr>
            <w:r>
              <w:t>1500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6AFA6C05" w14:textId="1EF4BC22" w:rsidR="00C445E1" w:rsidRDefault="001A1B0A" w:rsidP="00293AFD">
            <w:pPr>
              <w:jc w:val="center"/>
            </w:pPr>
            <w:r>
              <w:t xml:space="preserve"> </w:t>
            </w:r>
            <w:r w:rsidR="00EF60A5">
              <w:t>1500</w:t>
            </w:r>
          </w:p>
        </w:tc>
      </w:tr>
      <w:tr w:rsidR="00C445E1" w14:paraId="06B9A3DE" w14:textId="1166894D" w:rsidTr="00166CDE">
        <w:trPr>
          <w:trHeight w:val="430"/>
        </w:trPr>
        <w:tc>
          <w:tcPr>
            <w:tcW w:w="4428" w:type="dxa"/>
          </w:tcPr>
          <w:p w14:paraId="2326A06A" w14:textId="60A7DA89" w:rsidR="00C445E1" w:rsidRDefault="00C445E1" w:rsidP="00293AFD">
            <w:r>
              <w:t>Round length (Days)</w:t>
            </w:r>
          </w:p>
        </w:tc>
        <w:tc>
          <w:tcPr>
            <w:tcW w:w="1331" w:type="dxa"/>
          </w:tcPr>
          <w:p w14:paraId="1BE4B9CF" w14:textId="6104736E" w:rsidR="00C445E1" w:rsidRDefault="00B1542E" w:rsidP="00293AFD">
            <w:pPr>
              <w:jc w:val="center"/>
            </w:pPr>
            <w:r>
              <w:t>30</w:t>
            </w:r>
          </w:p>
        </w:tc>
        <w:tc>
          <w:tcPr>
            <w:tcW w:w="1243" w:type="dxa"/>
          </w:tcPr>
          <w:p w14:paraId="30B8EFA0" w14:textId="2F8911DB" w:rsidR="00C445E1" w:rsidRDefault="001A1B0A" w:rsidP="00293AFD">
            <w:pPr>
              <w:jc w:val="center"/>
            </w:pPr>
            <w:r>
              <w:t xml:space="preserve"> </w:t>
            </w:r>
            <w:r w:rsidR="00F45217">
              <w:t>23</w:t>
            </w:r>
          </w:p>
        </w:tc>
        <w:tc>
          <w:tcPr>
            <w:tcW w:w="1186" w:type="dxa"/>
          </w:tcPr>
          <w:p w14:paraId="41CD9428" w14:textId="0343B394" w:rsidR="00C445E1" w:rsidRDefault="008C3CDD" w:rsidP="00930A6D">
            <w:pPr>
              <w:jc w:val="center"/>
            </w:pPr>
            <w:r>
              <w:t>25</w:t>
            </w:r>
            <w:r w:rsidR="001A1B0A"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25AE01DA" w14:textId="57625E8C" w:rsidR="00C445E1" w:rsidRDefault="00EF60A5" w:rsidP="00930A6D">
            <w:pPr>
              <w:jc w:val="center"/>
            </w:pPr>
            <w:r>
              <w:t>22</w:t>
            </w:r>
            <w:r w:rsidR="001A1B0A">
              <w:t xml:space="preserve"> </w:t>
            </w:r>
          </w:p>
        </w:tc>
      </w:tr>
      <w:tr w:rsidR="00C445E1" w14:paraId="53C8F69A" w14:textId="52E39E39" w:rsidTr="00166CDE">
        <w:trPr>
          <w:trHeight w:val="430"/>
        </w:trPr>
        <w:tc>
          <w:tcPr>
            <w:tcW w:w="4428" w:type="dxa"/>
          </w:tcPr>
          <w:p w14:paraId="158B9F9A" w14:textId="0C9DBBDE" w:rsidR="00C445E1" w:rsidRPr="00685685" w:rsidRDefault="00C445E1" w:rsidP="00293AFD">
            <w:pPr>
              <w:rPr>
                <w:b/>
                <w:bCs/>
              </w:rPr>
            </w:pPr>
            <w:r w:rsidRPr="00685685">
              <w:rPr>
                <w:b/>
                <w:bCs/>
                <w:color w:val="00B050"/>
              </w:rPr>
              <w:t xml:space="preserve">Farm </w:t>
            </w:r>
            <w:r>
              <w:rPr>
                <w:b/>
                <w:bCs/>
                <w:color w:val="00B050"/>
              </w:rPr>
              <w:t>C</w:t>
            </w:r>
            <w:r w:rsidRPr="00685685">
              <w:rPr>
                <w:b/>
                <w:bCs/>
                <w:color w:val="00B050"/>
              </w:rPr>
              <w:t>onditions</w:t>
            </w:r>
          </w:p>
        </w:tc>
        <w:tc>
          <w:tcPr>
            <w:tcW w:w="1331" w:type="dxa"/>
          </w:tcPr>
          <w:p w14:paraId="28768CF8" w14:textId="62CB05AF" w:rsidR="00C445E1" w:rsidRDefault="00C445E1" w:rsidP="00293AFD">
            <w:pPr>
              <w:jc w:val="center"/>
            </w:pPr>
          </w:p>
        </w:tc>
        <w:tc>
          <w:tcPr>
            <w:tcW w:w="1243" w:type="dxa"/>
          </w:tcPr>
          <w:p w14:paraId="670ADE82" w14:textId="77777777" w:rsidR="00C445E1" w:rsidRDefault="00C445E1" w:rsidP="00293AFD">
            <w:pPr>
              <w:jc w:val="center"/>
            </w:pPr>
          </w:p>
        </w:tc>
        <w:tc>
          <w:tcPr>
            <w:tcW w:w="1186" w:type="dxa"/>
          </w:tcPr>
          <w:p w14:paraId="270707F5" w14:textId="597CFC50" w:rsidR="00C445E1" w:rsidRDefault="001A1B0A" w:rsidP="00293AFD">
            <w:pPr>
              <w:jc w:val="center"/>
            </w:pPr>
            <w:r>
              <w:t xml:space="preserve"> </w:t>
            </w:r>
          </w:p>
        </w:tc>
        <w:tc>
          <w:tcPr>
            <w:tcW w:w="1167" w:type="dxa"/>
            <w:shd w:val="clear" w:color="auto" w:fill="FFC000"/>
          </w:tcPr>
          <w:p w14:paraId="0139D8A3" w14:textId="77777777" w:rsidR="00C445E1" w:rsidRDefault="00C445E1" w:rsidP="00293AFD">
            <w:pPr>
              <w:jc w:val="center"/>
            </w:pPr>
          </w:p>
        </w:tc>
      </w:tr>
      <w:tr w:rsidR="00C445E1" w14:paraId="56CF77C5" w14:textId="6FFA81F4" w:rsidTr="00166CDE">
        <w:trPr>
          <w:trHeight w:val="430"/>
        </w:trPr>
        <w:tc>
          <w:tcPr>
            <w:tcW w:w="4428" w:type="dxa"/>
          </w:tcPr>
          <w:p w14:paraId="55485758" w14:textId="475C0E7D" w:rsidR="00C445E1" w:rsidRDefault="00C445E1" w:rsidP="00293AFD">
            <w:r>
              <w:t>Soil temperature (degree C)</w:t>
            </w:r>
          </w:p>
        </w:tc>
        <w:tc>
          <w:tcPr>
            <w:tcW w:w="1331" w:type="dxa"/>
          </w:tcPr>
          <w:p w14:paraId="534B9D77" w14:textId="2E90C7E5" w:rsidR="00C445E1" w:rsidRDefault="007A64D8" w:rsidP="00293AFD">
            <w:pPr>
              <w:jc w:val="center"/>
            </w:pPr>
            <w:r>
              <w:t>1</w:t>
            </w:r>
            <w:r w:rsidR="008C3CDD">
              <w:t>3</w:t>
            </w:r>
          </w:p>
        </w:tc>
        <w:tc>
          <w:tcPr>
            <w:tcW w:w="1243" w:type="dxa"/>
          </w:tcPr>
          <w:p w14:paraId="16E4B78C" w14:textId="34EB6ED3" w:rsidR="00C445E1" w:rsidRDefault="00E27903" w:rsidP="00293AFD">
            <w:pPr>
              <w:jc w:val="center"/>
            </w:pPr>
            <w:r>
              <w:t>13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5F623D1D" w14:textId="3ED4E8E9" w:rsidR="00C445E1" w:rsidRDefault="001A1B0A" w:rsidP="00293AFD">
            <w:pPr>
              <w:jc w:val="center"/>
            </w:pPr>
            <w:r>
              <w:t xml:space="preserve"> </w:t>
            </w:r>
            <w:r w:rsidR="008C3CDD">
              <w:t>15</w:t>
            </w:r>
          </w:p>
        </w:tc>
        <w:tc>
          <w:tcPr>
            <w:tcW w:w="1167" w:type="dxa"/>
            <w:shd w:val="clear" w:color="auto" w:fill="FFC000"/>
          </w:tcPr>
          <w:p w14:paraId="78586479" w14:textId="5A0FB0C0" w:rsidR="00C445E1" w:rsidRDefault="001A1B0A" w:rsidP="00293AFD">
            <w:pPr>
              <w:jc w:val="center"/>
            </w:pPr>
            <w:r>
              <w:t xml:space="preserve"> </w:t>
            </w:r>
            <w:r w:rsidR="00EF60A5">
              <w:t>16</w:t>
            </w:r>
          </w:p>
        </w:tc>
      </w:tr>
      <w:tr w:rsidR="00C445E1" w14:paraId="1B26AABC" w14:textId="2F0CAB34" w:rsidTr="00166CDE">
        <w:trPr>
          <w:trHeight w:val="430"/>
        </w:trPr>
        <w:tc>
          <w:tcPr>
            <w:tcW w:w="4428" w:type="dxa"/>
          </w:tcPr>
          <w:p w14:paraId="2D131A6C" w14:textId="23F7253C" w:rsidR="00C445E1" w:rsidRDefault="00C445E1" w:rsidP="00293AFD">
            <w:r>
              <w:t>Rainfall (MM)</w:t>
            </w:r>
          </w:p>
        </w:tc>
        <w:tc>
          <w:tcPr>
            <w:tcW w:w="1331" w:type="dxa"/>
          </w:tcPr>
          <w:p w14:paraId="50E96F29" w14:textId="55597265" w:rsidR="00C445E1" w:rsidRDefault="00B1542E" w:rsidP="00293AFD">
            <w:pPr>
              <w:jc w:val="center"/>
            </w:pPr>
            <w:r>
              <w:t>22</w:t>
            </w:r>
          </w:p>
        </w:tc>
        <w:tc>
          <w:tcPr>
            <w:tcW w:w="1243" w:type="dxa"/>
          </w:tcPr>
          <w:p w14:paraId="265A4E24" w14:textId="2786FE3F" w:rsidR="00C445E1" w:rsidRDefault="001A1B0A" w:rsidP="00293AFD">
            <w:pPr>
              <w:jc w:val="center"/>
            </w:pPr>
            <w:r>
              <w:t xml:space="preserve"> </w:t>
            </w:r>
          </w:p>
        </w:tc>
        <w:tc>
          <w:tcPr>
            <w:tcW w:w="1186" w:type="dxa"/>
          </w:tcPr>
          <w:p w14:paraId="7174712C" w14:textId="03515A9C" w:rsidR="00C445E1" w:rsidRDefault="001A1B0A" w:rsidP="00293AFD">
            <w:pPr>
              <w:jc w:val="center"/>
            </w:pPr>
            <w:r>
              <w:t xml:space="preserve"> </w:t>
            </w:r>
            <w:r w:rsidR="008C3CDD">
              <w:t>4</w:t>
            </w:r>
          </w:p>
        </w:tc>
        <w:tc>
          <w:tcPr>
            <w:tcW w:w="1167" w:type="dxa"/>
            <w:shd w:val="clear" w:color="auto" w:fill="FFC000"/>
          </w:tcPr>
          <w:p w14:paraId="1410A529" w14:textId="5366B2CF" w:rsidR="00C445E1" w:rsidRDefault="001A1B0A" w:rsidP="00293AFD">
            <w:pPr>
              <w:jc w:val="center"/>
            </w:pPr>
            <w:r>
              <w:t xml:space="preserve"> </w:t>
            </w:r>
            <w:r w:rsidR="00EF60A5">
              <w:t>166</w:t>
            </w:r>
          </w:p>
        </w:tc>
      </w:tr>
      <w:tr w:rsidR="00C445E1" w14:paraId="55C75040" w14:textId="28EC5387" w:rsidTr="00166CDE">
        <w:trPr>
          <w:trHeight w:val="430"/>
        </w:trPr>
        <w:tc>
          <w:tcPr>
            <w:tcW w:w="4428" w:type="dxa"/>
          </w:tcPr>
          <w:p w14:paraId="4E43662C" w14:textId="40809C70" w:rsidR="00C445E1" w:rsidRDefault="00C445E1" w:rsidP="00293AFD">
            <w:r>
              <w:lastRenderedPageBreak/>
              <w:t>Irrigation days this last fortnight (days)</w:t>
            </w:r>
          </w:p>
        </w:tc>
        <w:tc>
          <w:tcPr>
            <w:tcW w:w="1331" w:type="dxa"/>
          </w:tcPr>
          <w:p w14:paraId="0AB37317" w14:textId="38852525" w:rsidR="00C445E1" w:rsidRDefault="00B1542E" w:rsidP="00293AFD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2152E950" w14:textId="470757F0" w:rsidR="00C445E1" w:rsidRDefault="00E27903" w:rsidP="00293AFD">
            <w:pPr>
              <w:jc w:val="center"/>
            </w:pPr>
            <w:r>
              <w:t>0</w:t>
            </w:r>
            <w:r w:rsidR="001A1B0A">
              <w:t xml:space="preserve"> </w:t>
            </w:r>
          </w:p>
        </w:tc>
        <w:tc>
          <w:tcPr>
            <w:tcW w:w="1186" w:type="dxa"/>
          </w:tcPr>
          <w:p w14:paraId="04CD5F22" w14:textId="40216F16" w:rsidR="00C445E1" w:rsidRDefault="001A1B0A" w:rsidP="00293AFD">
            <w:pPr>
              <w:jc w:val="center"/>
            </w:pPr>
            <w:r>
              <w:t xml:space="preserve"> </w:t>
            </w:r>
            <w:r w:rsidR="00772AD1">
              <w:t>3</w:t>
            </w:r>
          </w:p>
        </w:tc>
        <w:tc>
          <w:tcPr>
            <w:tcW w:w="1167" w:type="dxa"/>
            <w:shd w:val="clear" w:color="auto" w:fill="FFC000"/>
          </w:tcPr>
          <w:p w14:paraId="0D4D18D2" w14:textId="00EFC3F4" w:rsidR="00C445E1" w:rsidRDefault="001A1B0A" w:rsidP="00293AFD">
            <w:pPr>
              <w:jc w:val="center"/>
            </w:pPr>
            <w:r>
              <w:t xml:space="preserve"> </w:t>
            </w:r>
            <w:r w:rsidR="00D7268C">
              <w:t>2</w:t>
            </w:r>
          </w:p>
        </w:tc>
      </w:tr>
    </w:tbl>
    <w:p w14:paraId="785A6AAE" w14:textId="4BF70ACF" w:rsidR="006A70AA" w:rsidRDefault="006A70AA" w:rsidP="00685685"/>
    <w:p w14:paraId="5F968F2A" w14:textId="2E6180D7" w:rsidR="00AC455E" w:rsidRPr="006169A8" w:rsidRDefault="00AC455E" w:rsidP="00685685">
      <w:pPr>
        <w:rPr>
          <w:b/>
          <w:bCs/>
          <w:u w:val="single"/>
        </w:rPr>
      </w:pPr>
      <w:r w:rsidRPr="006169A8">
        <w:rPr>
          <w:b/>
          <w:bCs/>
          <w:u w:val="single"/>
        </w:rPr>
        <w:t>Farm insights</w:t>
      </w:r>
    </w:p>
    <w:p w14:paraId="1D12F442" w14:textId="176EB6ED" w:rsidR="003F6D8A" w:rsidRDefault="00E9221D" w:rsidP="00685685">
      <w:r>
        <w:t xml:space="preserve">The last two months have </w:t>
      </w:r>
      <w:r w:rsidR="00B31801">
        <w:t xml:space="preserve">been </w:t>
      </w:r>
      <w:r w:rsidR="00F33BCC">
        <w:t xml:space="preserve">difficult given the extreme weather events. </w:t>
      </w:r>
      <w:r w:rsidR="004E0934">
        <w:t>This has impacted on pasture and cow prod</w:t>
      </w:r>
      <w:r w:rsidR="0068189D">
        <w:t xml:space="preserve">uction </w:t>
      </w:r>
      <w:r w:rsidR="003E3229">
        <w:t xml:space="preserve">however the farm </w:t>
      </w:r>
      <w:r w:rsidR="00B6310F">
        <w:t xml:space="preserve">has got through with minimal damage to the pastures. </w:t>
      </w:r>
      <w:r w:rsidR="00D556C1">
        <w:t xml:space="preserve">One </w:t>
      </w:r>
      <w:r w:rsidR="009F29CE">
        <w:t>round of fertiliser was not applied due to the wet conditions</w:t>
      </w:r>
      <w:r w:rsidR="00A5710E">
        <w:t>. Urea is now being applied at 80kg/ha</w:t>
      </w:r>
      <w:r w:rsidR="008633BA">
        <w:t xml:space="preserve"> and we are seeing the pastures bounce back quickly after grazing. </w:t>
      </w:r>
      <w:r w:rsidR="00E05346">
        <w:t xml:space="preserve">Pasture management has been excellent with no paddocks needing to be topped and </w:t>
      </w:r>
      <w:r w:rsidR="001D5279">
        <w:t xml:space="preserve">seed head is just starting </w:t>
      </w:r>
      <w:r w:rsidR="009B4825">
        <w:t xml:space="preserve">to be noticeable in the early to </w:t>
      </w:r>
      <w:r w:rsidR="00202A43">
        <w:t>mid-flowering</w:t>
      </w:r>
      <w:r w:rsidR="009B4825">
        <w:t xml:space="preserve"> varieties.</w:t>
      </w:r>
      <w:r w:rsidR="006C1336">
        <w:t xml:space="preserve"> The </w:t>
      </w:r>
      <w:r w:rsidR="002F4800">
        <w:t>export heifers are being utilised to manage the residuals by f</w:t>
      </w:r>
      <w:r w:rsidR="001C685B">
        <w:t>ol</w:t>
      </w:r>
      <w:r w:rsidR="002F4800">
        <w:t>lowing the milkers if required.</w:t>
      </w:r>
      <w:r w:rsidR="00202A43">
        <w:t xml:space="preserve"> Docks have been sprayed with a good </w:t>
      </w:r>
      <w:r w:rsidR="00C81732">
        <w:t>kill,</w:t>
      </w:r>
      <w:r w:rsidR="00202A43">
        <w:t xml:space="preserve"> </w:t>
      </w:r>
      <w:r w:rsidR="00E07F93">
        <w:t xml:space="preserve">but the paddocks chosen for summer crop are too wet to be sown down and a decision </w:t>
      </w:r>
      <w:r w:rsidR="00B15A91">
        <w:t xml:space="preserve">has been made to leave them until </w:t>
      </w:r>
      <w:r w:rsidR="00975849">
        <w:t xml:space="preserve">mid-February and sow down to Italian ryegrass. They will also be cleaned up </w:t>
      </w:r>
      <w:r w:rsidR="00C81732">
        <w:t>with a follow up spray prior to sowing for optimum weed control.</w:t>
      </w:r>
      <w:r w:rsidR="00E178E5">
        <w:t xml:space="preserve"> The laneways are in good order and have had minimal damage from the </w:t>
      </w:r>
      <w:r w:rsidR="00324713">
        <w:t>flooding. Spraying of channel banks will continue with a focus on the thistles and blackberries</w:t>
      </w:r>
      <w:r w:rsidR="00547553">
        <w:t>.</w:t>
      </w:r>
    </w:p>
    <w:p w14:paraId="765DEDB3" w14:textId="77777777" w:rsidR="001263F2" w:rsidRDefault="00BE34C2" w:rsidP="00685685">
      <w:r>
        <w:t xml:space="preserve">Cow health and condition is generally very good with </w:t>
      </w:r>
      <w:r w:rsidR="00E977E3">
        <w:t xml:space="preserve">only 10 cows in the red herd at present. </w:t>
      </w:r>
      <w:r w:rsidR="000B1A06">
        <w:t xml:space="preserve">The last three herd tests have identified </w:t>
      </w:r>
      <w:r w:rsidR="00B76527">
        <w:t xml:space="preserve">five cows which have </w:t>
      </w:r>
      <w:r w:rsidR="003B39E1">
        <w:t>high BMCC, these cows have now been moved to the red herd.</w:t>
      </w:r>
      <w:r w:rsidR="00A72C4C">
        <w:t xml:space="preserve"> </w:t>
      </w:r>
      <w:r w:rsidR="006926C8">
        <w:t xml:space="preserve">Given the climatic conditions the </w:t>
      </w:r>
      <w:r w:rsidR="00ED2868">
        <w:t>pastures</w:t>
      </w:r>
      <w:r w:rsidR="00171DF8">
        <w:t xml:space="preserve"> will have spore counts </w:t>
      </w:r>
      <w:r w:rsidR="00ED2868">
        <w:t xml:space="preserve">and the </w:t>
      </w:r>
      <w:r w:rsidR="006926C8">
        <w:t xml:space="preserve">herd will be monitored for </w:t>
      </w:r>
      <w:r w:rsidR="00ED2868">
        <w:t>Facial eczema</w:t>
      </w:r>
      <w:r w:rsidR="00017324">
        <w:t>. The supplementary feed will return to wheat with the addition</w:t>
      </w:r>
      <w:r w:rsidR="009A5BAC">
        <w:t xml:space="preserve"> of </w:t>
      </w:r>
      <w:r w:rsidR="001B7CBE">
        <w:t xml:space="preserve">calci-prill </w:t>
      </w:r>
      <w:r w:rsidR="00D160AA">
        <w:t>with the possibility of zinc being added if required</w:t>
      </w:r>
      <w:r w:rsidR="00516F8C">
        <w:t>.</w:t>
      </w:r>
    </w:p>
    <w:p w14:paraId="62395B9C" w14:textId="00E98EF2" w:rsidR="00BE34C2" w:rsidRDefault="001263F2" w:rsidP="00685685">
      <w:r>
        <w:t xml:space="preserve"> </w:t>
      </w:r>
      <w:r w:rsidR="001B7CBE">
        <w:t xml:space="preserve"> </w:t>
      </w:r>
    </w:p>
    <w:p w14:paraId="3C82A572" w14:textId="56D1F0D3" w:rsidR="001F557B" w:rsidRDefault="001F557B" w:rsidP="00685685"/>
    <w:p w14:paraId="09225F41" w14:textId="77777777" w:rsidR="00285FF7" w:rsidRDefault="00285FF7" w:rsidP="00685685"/>
    <w:p w14:paraId="648ADD11" w14:textId="5907B01C" w:rsidR="000C2D9D" w:rsidRPr="00A527AE" w:rsidRDefault="00825775" w:rsidP="00685685">
      <w:r>
        <w:rPr>
          <w:b/>
          <w:bCs/>
          <w:u w:val="single"/>
        </w:rPr>
        <w:t xml:space="preserve"> </w:t>
      </w:r>
    </w:p>
    <w:p w14:paraId="15FAF695" w14:textId="77777777" w:rsidR="007A65E0" w:rsidRDefault="007A65E0" w:rsidP="00685685"/>
    <w:p w14:paraId="187E35A1" w14:textId="77777777" w:rsidR="003F6A8E" w:rsidRDefault="003F6A8E" w:rsidP="00685685"/>
    <w:p w14:paraId="55511F84" w14:textId="77777777" w:rsidR="003F6A8E" w:rsidRDefault="003F6A8E" w:rsidP="00685685"/>
    <w:p w14:paraId="3690690E" w14:textId="3AA8AB20" w:rsidR="005408E0" w:rsidRDefault="00A3564A" w:rsidP="00685685">
      <w:r>
        <w:t xml:space="preserve"> </w:t>
      </w:r>
    </w:p>
    <w:p w14:paraId="0A6D9CF2" w14:textId="77777777" w:rsidR="005A6EF5" w:rsidRDefault="005A6EF5" w:rsidP="00685685"/>
    <w:p w14:paraId="5133AD1B" w14:textId="77777777" w:rsidR="008E7411" w:rsidRDefault="008E7411" w:rsidP="00685685"/>
    <w:p w14:paraId="7EEB6F14" w14:textId="78C91E56" w:rsidR="009D4945" w:rsidRDefault="00636436" w:rsidP="00685685">
      <w:r>
        <w:t xml:space="preserve"> </w:t>
      </w:r>
    </w:p>
    <w:p w14:paraId="60CABC67" w14:textId="77777777" w:rsidR="00A16486" w:rsidRDefault="00A16486" w:rsidP="00685685"/>
    <w:p w14:paraId="54FCEF20" w14:textId="576CFC19" w:rsidR="006E3CCD" w:rsidRDefault="00FD6D09" w:rsidP="00685685">
      <w:r>
        <w:t xml:space="preserve"> </w:t>
      </w:r>
    </w:p>
    <w:p w14:paraId="73115AFB" w14:textId="4333FC83" w:rsidR="00A81CC8" w:rsidRPr="00A81CC8" w:rsidRDefault="00125A17" w:rsidP="00685685">
      <w:pPr>
        <w:rPr>
          <w:u w:val="single"/>
        </w:rPr>
      </w:pPr>
      <w:r>
        <w:t xml:space="preserve"> </w:t>
      </w:r>
    </w:p>
    <w:sectPr w:rsidR="00A81CC8" w:rsidRPr="00A81CC8" w:rsidSect="006A70A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AA"/>
    <w:rsid w:val="00003DE0"/>
    <w:rsid w:val="00017324"/>
    <w:rsid w:val="0002186A"/>
    <w:rsid w:val="00024E2D"/>
    <w:rsid w:val="000278BA"/>
    <w:rsid w:val="0004595F"/>
    <w:rsid w:val="000516D9"/>
    <w:rsid w:val="000700FA"/>
    <w:rsid w:val="00081796"/>
    <w:rsid w:val="000928BC"/>
    <w:rsid w:val="000A1D3D"/>
    <w:rsid w:val="000B1A06"/>
    <w:rsid w:val="000C2D9D"/>
    <w:rsid w:val="000D3234"/>
    <w:rsid w:val="000E0408"/>
    <w:rsid w:val="000E0A2F"/>
    <w:rsid w:val="000E68D6"/>
    <w:rsid w:val="00117AEA"/>
    <w:rsid w:val="0012494E"/>
    <w:rsid w:val="00125A17"/>
    <w:rsid w:val="001263F2"/>
    <w:rsid w:val="00132B41"/>
    <w:rsid w:val="00137A2E"/>
    <w:rsid w:val="00142D1C"/>
    <w:rsid w:val="00161A8E"/>
    <w:rsid w:val="00166497"/>
    <w:rsid w:val="00166CDE"/>
    <w:rsid w:val="00171AAF"/>
    <w:rsid w:val="00171DF8"/>
    <w:rsid w:val="00181EBB"/>
    <w:rsid w:val="00184823"/>
    <w:rsid w:val="00185E98"/>
    <w:rsid w:val="00187BF5"/>
    <w:rsid w:val="001929D1"/>
    <w:rsid w:val="00193486"/>
    <w:rsid w:val="001968A1"/>
    <w:rsid w:val="00197CFE"/>
    <w:rsid w:val="001A1B0A"/>
    <w:rsid w:val="001B39DA"/>
    <w:rsid w:val="001B7CBE"/>
    <w:rsid w:val="001C5AC1"/>
    <w:rsid w:val="001C685B"/>
    <w:rsid w:val="001D3CE5"/>
    <w:rsid w:val="001D5279"/>
    <w:rsid w:val="001E4BF8"/>
    <w:rsid w:val="001F557B"/>
    <w:rsid w:val="00200210"/>
    <w:rsid w:val="00202A43"/>
    <w:rsid w:val="002067D5"/>
    <w:rsid w:val="00212CF6"/>
    <w:rsid w:val="002147F6"/>
    <w:rsid w:val="002203FB"/>
    <w:rsid w:val="00250319"/>
    <w:rsid w:val="00251243"/>
    <w:rsid w:val="00257226"/>
    <w:rsid w:val="00260388"/>
    <w:rsid w:val="00273899"/>
    <w:rsid w:val="0028484D"/>
    <w:rsid w:val="00284973"/>
    <w:rsid w:val="00285FF7"/>
    <w:rsid w:val="0028694F"/>
    <w:rsid w:val="0028747E"/>
    <w:rsid w:val="00293AFD"/>
    <w:rsid w:val="00296923"/>
    <w:rsid w:val="002A10DE"/>
    <w:rsid w:val="002A633D"/>
    <w:rsid w:val="002B5E01"/>
    <w:rsid w:val="002B7D20"/>
    <w:rsid w:val="002D6677"/>
    <w:rsid w:val="002E4DA0"/>
    <w:rsid w:val="002F4077"/>
    <w:rsid w:val="002F4800"/>
    <w:rsid w:val="00301E9C"/>
    <w:rsid w:val="00307B52"/>
    <w:rsid w:val="00324713"/>
    <w:rsid w:val="00334947"/>
    <w:rsid w:val="00336E3F"/>
    <w:rsid w:val="00342127"/>
    <w:rsid w:val="00345779"/>
    <w:rsid w:val="00371ABF"/>
    <w:rsid w:val="00373344"/>
    <w:rsid w:val="0037408D"/>
    <w:rsid w:val="00376418"/>
    <w:rsid w:val="003803A5"/>
    <w:rsid w:val="003861A0"/>
    <w:rsid w:val="003B39E1"/>
    <w:rsid w:val="003B6C2D"/>
    <w:rsid w:val="003C47E3"/>
    <w:rsid w:val="003C4D1F"/>
    <w:rsid w:val="003C61D2"/>
    <w:rsid w:val="003D7909"/>
    <w:rsid w:val="003E3229"/>
    <w:rsid w:val="003F2ACC"/>
    <w:rsid w:val="003F5CA3"/>
    <w:rsid w:val="003F6A8E"/>
    <w:rsid w:val="003F6D8A"/>
    <w:rsid w:val="00401BAD"/>
    <w:rsid w:val="0040731E"/>
    <w:rsid w:val="00426458"/>
    <w:rsid w:val="0042781D"/>
    <w:rsid w:val="0043130E"/>
    <w:rsid w:val="00445F93"/>
    <w:rsid w:val="004921AA"/>
    <w:rsid w:val="0049640D"/>
    <w:rsid w:val="004A074F"/>
    <w:rsid w:val="004A0C33"/>
    <w:rsid w:val="004A18F8"/>
    <w:rsid w:val="004A3E99"/>
    <w:rsid w:val="004A5FAB"/>
    <w:rsid w:val="004A657E"/>
    <w:rsid w:val="004C29B3"/>
    <w:rsid w:val="004D21EE"/>
    <w:rsid w:val="004E0934"/>
    <w:rsid w:val="004E1377"/>
    <w:rsid w:val="00516690"/>
    <w:rsid w:val="00516F8C"/>
    <w:rsid w:val="005408E0"/>
    <w:rsid w:val="0054703A"/>
    <w:rsid w:val="00547553"/>
    <w:rsid w:val="00571E6C"/>
    <w:rsid w:val="005779CA"/>
    <w:rsid w:val="0058695A"/>
    <w:rsid w:val="005A6EF5"/>
    <w:rsid w:val="005B15F0"/>
    <w:rsid w:val="005B30BE"/>
    <w:rsid w:val="005C2F55"/>
    <w:rsid w:val="005C7FD8"/>
    <w:rsid w:val="006169A8"/>
    <w:rsid w:val="00616A87"/>
    <w:rsid w:val="0062009C"/>
    <w:rsid w:val="00621DCD"/>
    <w:rsid w:val="0062608F"/>
    <w:rsid w:val="006271AC"/>
    <w:rsid w:val="00627B0D"/>
    <w:rsid w:val="0063619F"/>
    <w:rsid w:val="00636436"/>
    <w:rsid w:val="0064338F"/>
    <w:rsid w:val="00647E28"/>
    <w:rsid w:val="00652DDD"/>
    <w:rsid w:val="00662041"/>
    <w:rsid w:val="0067058C"/>
    <w:rsid w:val="0068189D"/>
    <w:rsid w:val="0068480A"/>
    <w:rsid w:val="00685685"/>
    <w:rsid w:val="0069175C"/>
    <w:rsid w:val="006926C8"/>
    <w:rsid w:val="00692CAF"/>
    <w:rsid w:val="00693181"/>
    <w:rsid w:val="006942A5"/>
    <w:rsid w:val="0069527C"/>
    <w:rsid w:val="006A70AA"/>
    <w:rsid w:val="006B587F"/>
    <w:rsid w:val="006B663C"/>
    <w:rsid w:val="006B78EE"/>
    <w:rsid w:val="006C1336"/>
    <w:rsid w:val="006C21AC"/>
    <w:rsid w:val="006C6DCE"/>
    <w:rsid w:val="006D1D80"/>
    <w:rsid w:val="006D3294"/>
    <w:rsid w:val="006D37DA"/>
    <w:rsid w:val="006E3CCD"/>
    <w:rsid w:val="006F16D7"/>
    <w:rsid w:val="006F1CCA"/>
    <w:rsid w:val="006F65B8"/>
    <w:rsid w:val="006F7BFA"/>
    <w:rsid w:val="00700D58"/>
    <w:rsid w:val="00710399"/>
    <w:rsid w:val="007227E8"/>
    <w:rsid w:val="0073223B"/>
    <w:rsid w:val="007342AB"/>
    <w:rsid w:val="0076511E"/>
    <w:rsid w:val="0077072A"/>
    <w:rsid w:val="00772AD1"/>
    <w:rsid w:val="007757A0"/>
    <w:rsid w:val="007811FB"/>
    <w:rsid w:val="0078220D"/>
    <w:rsid w:val="00786CA3"/>
    <w:rsid w:val="00795814"/>
    <w:rsid w:val="007A64D8"/>
    <w:rsid w:val="007A65C5"/>
    <w:rsid w:val="007A65E0"/>
    <w:rsid w:val="007A7C14"/>
    <w:rsid w:val="007B1BE2"/>
    <w:rsid w:val="007C0C7C"/>
    <w:rsid w:val="007C643A"/>
    <w:rsid w:val="007F3118"/>
    <w:rsid w:val="00814F60"/>
    <w:rsid w:val="0082129B"/>
    <w:rsid w:val="00821F0E"/>
    <w:rsid w:val="00825775"/>
    <w:rsid w:val="00826474"/>
    <w:rsid w:val="00836E55"/>
    <w:rsid w:val="008633BA"/>
    <w:rsid w:val="00865FB7"/>
    <w:rsid w:val="00866D19"/>
    <w:rsid w:val="00866F20"/>
    <w:rsid w:val="008837CC"/>
    <w:rsid w:val="008901AE"/>
    <w:rsid w:val="008A21D6"/>
    <w:rsid w:val="008A34E3"/>
    <w:rsid w:val="008B3775"/>
    <w:rsid w:val="008C0E74"/>
    <w:rsid w:val="008C2DE0"/>
    <w:rsid w:val="008C3CDD"/>
    <w:rsid w:val="008E34A4"/>
    <w:rsid w:val="008E7411"/>
    <w:rsid w:val="008E7824"/>
    <w:rsid w:val="008F2234"/>
    <w:rsid w:val="008F5FF6"/>
    <w:rsid w:val="008F71EF"/>
    <w:rsid w:val="00902549"/>
    <w:rsid w:val="009028BE"/>
    <w:rsid w:val="00904D19"/>
    <w:rsid w:val="00906D4A"/>
    <w:rsid w:val="00906E58"/>
    <w:rsid w:val="00921631"/>
    <w:rsid w:val="00930A6D"/>
    <w:rsid w:val="00941863"/>
    <w:rsid w:val="00960047"/>
    <w:rsid w:val="00965AAE"/>
    <w:rsid w:val="0096604C"/>
    <w:rsid w:val="0097549D"/>
    <w:rsid w:val="00975849"/>
    <w:rsid w:val="009765C2"/>
    <w:rsid w:val="009770BD"/>
    <w:rsid w:val="009770F1"/>
    <w:rsid w:val="00986FC4"/>
    <w:rsid w:val="009924CA"/>
    <w:rsid w:val="00995701"/>
    <w:rsid w:val="0099718B"/>
    <w:rsid w:val="009A0250"/>
    <w:rsid w:val="009A19C7"/>
    <w:rsid w:val="009A4623"/>
    <w:rsid w:val="009A5BAC"/>
    <w:rsid w:val="009A63AD"/>
    <w:rsid w:val="009B1A51"/>
    <w:rsid w:val="009B4825"/>
    <w:rsid w:val="009C1B74"/>
    <w:rsid w:val="009D0AE2"/>
    <w:rsid w:val="009D4945"/>
    <w:rsid w:val="009E769A"/>
    <w:rsid w:val="009F29CE"/>
    <w:rsid w:val="009F6623"/>
    <w:rsid w:val="00A03AE2"/>
    <w:rsid w:val="00A11733"/>
    <w:rsid w:val="00A16486"/>
    <w:rsid w:val="00A16C0C"/>
    <w:rsid w:val="00A2408A"/>
    <w:rsid w:val="00A273B7"/>
    <w:rsid w:val="00A3321A"/>
    <w:rsid w:val="00A3564A"/>
    <w:rsid w:val="00A40DA4"/>
    <w:rsid w:val="00A527AE"/>
    <w:rsid w:val="00A5710E"/>
    <w:rsid w:val="00A63E03"/>
    <w:rsid w:val="00A64386"/>
    <w:rsid w:val="00A6617F"/>
    <w:rsid w:val="00A72C4C"/>
    <w:rsid w:val="00A72F39"/>
    <w:rsid w:val="00A737D6"/>
    <w:rsid w:val="00A741DF"/>
    <w:rsid w:val="00A76F9B"/>
    <w:rsid w:val="00A80C1C"/>
    <w:rsid w:val="00A81CC8"/>
    <w:rsid w:val="00A864A2"/>
    <w:rsid w:val="00A93BD8"/>
    <w:rsid w:val="00A94CAF"/>
    <w:rsid w:val="00A9701A"/>
    <w:rsid w:val="00A97F20"/>
    <w:rsid w:val="00AA274E"/>
    <w:rsid w:val="00AA788D"/>
    <w:rsid w:val="00AB1147"/>
    <w:rsid w:val="00AB6910"/>
    <w:rsid w:val="00AC455E"/>
    <w:rsid w:val="00AC4FD7"/>
    <w:rsid w:val="00AD0672"/>
    <w:rsid w:val="00AD2058"/>
    <w:rsid w:val="00AD22CF"/>
    <w:rsid w:val="00AD445F"/>
    <w:rsid w:val="00AD7750"/>
    <w:rsid w:val="00AF4082"/>
    <w:rsid w:val="00B1542E"/>
    <w:rsid w:val="00B15A91"/>
    <w:rsid w:val="00B24B7F"/>
    <w:rsid w:val="00B31801"/>
    <w:rsid w:val="00B35310"/>
    <w:rsid w:val="00B471CC"/>
    <w:rsid w:val="00B53AC9"/>
    <w:rsid w:val="00B5561D"/>
    <w:rsid w:val="00B56EE6"/>
    <w:rsid w:val="00B6310F"/>
    <w:rsid w:val="00B75AB2"/>
    <w:rsid w:val="00B76527"/>
    <w:rsid w:val="00B878D3"/>
    <w:rsid w:val="00B93F40"/>
    <w:rsid w:val="00BA2E20"/>
    <w:rsid w:val="00BA3F36"/>
    <w:rsid w:val="00BB32DF"/>
    <w:rsid w:val="00BC653A"/>
    <w:rsid w:val="00BD4577"/>
    <w:rsid w:val="00BE2C94"/>
    <w:rsid w:val="00BE34C2"/>
    <w:rsid w:val="00BE473E"/>
    <w:rsid w:val="00BF202A"/>
    <w:rsid w:val="00BF2191"/>
    <w:rsid w:val="00BF42D1"/>
    <w:rsid w:val="00BF5CD2"/>
    <w:rsid w:val="00BF790D"/>
    <w:rsid w:val="00C027FE"/>
    <w:rsid w:val="00C155EB"/>
    <w:rsid w:val="00C16142"/>
    <w:rsid w:val="00C21084"/>
    <w:rsid w:val="00C275F4"/>
    <w:rsid w:val="00C321D4"/>
    <w:rsid w:val="00C34A8F"/>
    <w:rsid w:val="00C407DD"/>
    <w:rsid w:val="00C42E7C"/>
    <w:rsid w:val="00C43FA4"/>
    <w:rsid w:val="00C445E1"/>
    <w:rsid w:val="00C45917"/>
    <w:rsid w:val="00C65070"/>
    <w:rsid w:val="00C714B3"/>
    <w:rsid w:val="00C72BBF"/>
    <w:rsid w:val="00C76D1B"/>
    <w:rsid w:val="00C81732"/>
    <w:rsid w:val="00C85CA7"/>
    <w:rsid w:val="00C85E4F"/>
    <w:rsid w:val="00C8686E"/>
    <w:rsid w:val="00C91270"/>
    <w:rsid w:val="00CB09AC"/>
    <w:rsid w:val="00CB3156"/>
    <w:rsid w:val="00CC5DE6"/>
    <w:rsid w:val="00CD342A"/>
    <w:rsid w:val="00CE19CB"/>
    <w:rsid w:val="00CE1C06"/>
    <w:rsid w:val="00CE74C4"/>
    <w:rsid w:val="00CF7634"/>
    <w:rsid w:val="00CF778A"/>
    <w:rsid w:val="00CF7BBA"/>
    <w:rsid w:val="00D1170C"/>
    <w:rsid w:val="00D11A50"/>
    <w:rsid w:val="00D136F7"/>
    <w:rsid w:val="00D160AA"/>
    <w:rsid w:val="00D21110"/>
    <w:rsid w:val="00D35D5E"/>
    <w:rsid w:val="00D473B9"/>
    <w:rsid w:val="00D556C1"/>
    <w:rsid w:val="00D7268C"/>
    <w:rsid w:val="00D85DE9"/>
    <w:rsid w:val="00D956F8"/>
    <w:rsid w:val="00DA51A2"/>
    <w:rsid w:val="00DA59F1"/>
    <w:rsid w:val="00DA6067"/>
    <w:rsid w:val="00DB135D"/>
    <w:rsid w:val="00DB570C"/>
    <w:rsid w:val="00DB7D10"/>
    <w:rsid w:val="00DC30EC"/>
    <w:rsid w:val="00DC644A"/>
    <w:rsid w:val="00DD0D26"/>
    <w:rsid w:val="00DD749D"/>
    <w:rsid w:val="00DD773B"/>
    <w:rsid w:val="00DE4007"/>
    <w:rsid w:val="00E00265"/>
    <w:rsid w:val="00E04D4D"/>
    <w:rsid w:val="00E05346"/>
    <w:rsid w:val="00E07F93"/>
    <w:rsid w:val="00E178E5"/>
    <w:rsid w:val="00E24506"/>
    <w:rsid w:val="00E27903"/>
    <w:rsid w:val="00E3244C"/>
    <w:rsid w:val="00E37856"/>
    <w:rsid w:val="00E52F7C"/>
    <w:rsid w:val="00E575A6"/>
    <w:rsid w:val="00E76011"/>
    <w:rsid w:val="00E9221D"/>
    <w:rsid w:val="00E977E3"/>
    <w:rsid w:val="00EA64FE"/>
    <w:rsid w:val="00EA6879"/>
    <w:rsid w:val="00EB249B"/>
    <w:rsid w:val="00EB7B19"/>
    <w:rsid w:val="00EC4B08"/>
    <w:rsid w:val="00EC7623"/>
    <w:rsid w:val="00ED2868"/>
    <w:rsid w:val="00EE5144"/>
    <w:rsid w:val="00EF60A5"/>
    <w:rsid w:val="00EF65DA"/>
    <w:rsid w:val="00F118B8"/>
    <w:rsid w:val="00F13858"/>
    <w:rsid w:val="00F2346C"/>
    <w:rsid w:val="00F306CE"/>
    <w:rsid w:val="00F31352"/>
    <w:rsid w:val="00F33BCC"/>
    <w:rsid w:val="00F35F55"/>
    <w:rsid w:val="00F41F2F"/>
    <w:rsid w:val="00F44674"/>
    <w:rsid w:val="00F45217"/>
    <w:rsid w:val="00F46C1B"/>
    <w:rsid w:val="00F52AEC"/>
    <w:rsid w:val="00F53FAA"/>
    <w:rsid w:val="00F56045"/>
    <w:rsid w:val="00F57E1B"/>
    <w:rsid w:val="00F60FD8"/>
    <w:rsid w:val="00F679D4"/>
    <w:rsid w:val="00F7084A"/>
    <w:rsid w:val="00F80EEB"/>
    <w:rsid w:val="00FA0384"/>
    <w:rsid w:val="00FB0404"/>
    <w:rsid w:val="00FB212C"/>
    <w:rsid w:val="00FB5C0B"/>
    <w:rsid w:val="00FB7517"/>
    <w:rsid w:val="00FC0DC8"/>
    <w:rsid w:val="00FC2B0E"/>
    <w:rsid w:val="00FC6D88"/>
    <w:rsid w:val="00FD6261"/>
    <w:rsid w:val="00FD6D09"/>
    <w:rsid w:val="00FF128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1700"/>
  <w15:docId w15:val="{8799006F-AE18-48DB-A1B1-B7724235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51c3d4c-f54e-462b-9d5d-cb160081600b}" enabled="1" method="Standard" siteId="{c5d7dc78-3f45-4492-8053-9441aee453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Rowe</dc:creator>
  <cp:keywords/>
  <dc:description/>
  <cp:lastModifiedBy>Macalister Demo-Farm</cp:lastModifiedBy>
  <cp:revision>2</cp:revision>
  <cp:lastPrinted>2023-10-09T21:40:00Z</cp:lastPrinted>
  <dcterms:created xsi:type="dcterms:W3CDTF">2023-12-17T12:26:00Z</dcterms:created>
  <dcterms:modified xsi:type="dcterms:W3CDTF">2023-12-17T12:26:00Z</dcterms:modified>
</cp:coreProperties>
</file>